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38481" w14:textId="77777777" w:rsidR="002A61D6" w:rsidRPr="0011302C" w:rsidRDefault="002A61D6" w:rsidP="002A61D6">
      <w:pPr>
        <w:ind w:left="5664"/>
        <w:jc w:val="both"/>
        <w:rPr>
          <w:rFonts w:eastAsia="Calibri"/>
          <w:lang w:val="gl-ES"/>
        </w:rPr>
      </w:pPr>
      <w:r w:rsidRPr="0011302C">
        <w:rPr>
          <w:rFonts w:eastAsia="Calibri"/>
          <w:highlight w:val="black"/>
          <w:lang w:val="gl-ES"/>
        </w:rPr>
        <w:t>Nome</w:t>
      </w:r>
      <w:r w:rsidRPr="0011302C">
        <w:rPr>
          <w:rFonts w:eastAsia="Calibri"/>
          <w:lang w:val="gl-ES"/>
        </w:rPr>
        <w:t xml:space="preserve"> </w:t>
      </w:r>
      <w:r w:rsidRPr="0011302C">
        <w:rPr>
          <w:rFonts w:eastAsia="Calibri"/>
          <w:highlight w:val="black"/>
          <w:lang w:val="gl-ES"/>
        </w:rPr>
        <w:t>apelido1</w:t>
      </w:r>
      <w:r w:rsidRPr="0011302C">
        <w:rPr>
          <w:rFonts w:eastAsia="Calibri"/>
          <w:lang w:val="gl-ES"/>
        </w:rPr>
        <w:t xml:space="preserve"> </w:t>
      </w:r>
      <w:r w:rsidRPr="0011302C">
        <w:rPr>
          <w:rFonts w:eastAsia="Calibri"/>
          <w:highlight w:val="black"/>
          <w:lang w:val="gl-ES"/>
        </w:rPr>
        <w:t>apelido2</w:t>
      </w:r>
      <w:r w:rsidRPr="0011302C">
        <w:rPr>
          <w:rFonts w:eastAsia="Calibri"/>
          <w:lang w:val="gl-ES"/>
        </w:rPr>
        <w:t xml:space="preserve"> </w:t>
      </w:r>
    </w:p>
    <w:p w14:paraId="52AEFBF7" w14:textId="77777777" w:rsidR="002A61D6" w:rsidRPr="0011302C" w:rsidRDefault="002A61D6" w:rsidP="002A61D6">
      <w:pPr>
        <w:ind w:left="5664"/>
        <w:jc w:val="both"/>
        <w:rPr>
          <w:rFonts w:eastAsia="Calibri"/>
          <w:lang w:val="gl-ES"/>
        </w:rPr>
      </w:pPr>
      <w:r w:rsidRPr="0011302C">
        <w:rPr>
          <w:rFonts w:eastAsia="Calibri"/>
          <w:highlight w:val="black"/>
          <w:lang w:val="gl-ES"/>
        </w:rPr>
        <w:t>enderezo</w:t>
      </w:r>
      <w:r w:rsidRPr="0011302C">
        <w:rPr>
          <w:rFonts w:eastAsia="Calibri"/>
          <w:lang w:val="gl-ES"/>
        </w:rPr>
        <w:t xml:space="preserve"> </w:t>
      </w:r>
      <w:r w:rsidRPr="0011302C">
        <w:rPr>
          <w:rFonts w:eastAsia="Calibri"/>
          <w:highlight w:val="black"/>
          <w:lang w:val="gl-ES"/>
        </w:rPr>
        <w:t>nº</w:t>
      </w:r>
      <w:r w:rsidRPr="0011302C">
        <w:rPr>
          <w:rFonts w:eastAsia="Calibri"/>
          <w:lang w:val="gl-ES"/>
        </w:rPr>
        <w:t xml:space="preserve"> </w:t>
      </w:r>
      <w:r w:rsidRPr="0011302C">
        <w:rPr>
          <w:rFonts w:eastAsia="Calibri"/>
          <w:highlight w:val="black"/>
          <w:lang w:val="gl-ES"/>
        </w:rPr>
        <w:t>piso</w:t>
      </w:r>
    </w:p>
    <w:p w14:paraId="55488B46" w14:textId="1E0507ED" w:rsidR="00E4573C" w:rsidRDefault="002A61D6" w:rsidP="002A61D6">
      <w:pPr>
        <w:ind w:left="5664"/>
        <w:rPr>
          <w:rFonts w:asciiTheme="minorHAnsi" w:hAnsiTheme="minorHAnsi"/>
        </w:rPr>
      </w:pPr>
      <w:proofErr w:type="spellStart"/>
      <w:r w:rsidRPr="0011302C">
        <w:rPr>
          <w:rFonts w:eastAsia="Calibri"/>
          <w:highlight w:val="black"/>
          <w:lang w:val="gl-ES"/>
        </w:rPr>
        <w:t>cpcpc</w:t>
      </w:r>
      <w:proofErr w:type="spellEnd"/>
      <w:r w:rsidRPr="0011302C">
        <w:rPr>
          <w:rFonts w:eastAsia="Calibri"/>
          <w:lang w:val="gl-ES"/>
        </w:rPr>
        <w:t xml:space="preserve"> </w:t>
      </w:r>
      <w:r w:rsidRPr="0011302C">
        <w:rPr>
          <w:rFonts w:eastAsia="Calibri"/>
          <w:highlight w:val="black"/>
          <w:lang w:val="gl-ES"/>
        </w:rPr>
        <w:t>localidade</w:t>
      </w:r>
    </w:p>
    <w:p w14:paraId="5B13CFAC" w14:textId="77777777" w:rsidR="00E4573C" w:rsidRDefault="00E4573C" w:rsidP="00C64684">
      <w:pPr>
        <w:ind w:left="5664"/>
        <w:rPr>
          <w:rFonts w:asciiTheme="minorHAnsi" w:hAnsiTheme="minorHAnsi"/>
        </w:rPr>
      </w:pPr>
    </w:p>
    <w:p w14:paraId="2212F21F" w14:textId="77777777" w:rsidR="00E4573C" w:rsidRDefault="00E4573C" w:rsidP="00C64684">
      <w:pPr>
        <w:ind w:left="5664"/>
        <w:rPr>
          <w:rFonts w:asciiTheme="minorHAnsi" w:hAnsiTheme="minorHAnsi"/>
        </w:rPr>
      </w:pPr>
    </w:p>
    <w:p w14:paraId="4BDF53AC" w14:textId="77777777" w:rsidR="00E4573C" w:rsidRDefault="00E4573C" w:rsidP="00C64684">
      <w:pPr>
        <w:ind w:left="5664"/>
        <w:rPr>
          <w:rFonts w:asciiTheme="minorHAnsi" w:hAnsiTheme="minorHAnsi"/>
        </w:rPr>
      </w:pPr>
    </w:p>
    <w:p w14:paraId="5199C11B" w14:textId="77777777" w:rsidR="00E4573C" w:rsidRPr="00C64684" w:rsidRDefault="00E4573C" w:rsidP="00C64684">
      <w:pPr>
        <w:ind w:left="5664"/>
        <w:rPr>
          <w:rFonts w:asciiTheme="minorHAnsi" w:hAnsiTheme="minorHAnsi"/>
        </w:rPr>
      </w:pPr>
    </w:p>
    <w:p w14:paraId="1F77AA98" w14:textId="381814A7" w:rsidR="00C64684" w:rsidRPr="00C64684" w:rsidRDefault="001B08EB" w:rsidP="00C64684">
      <w:pPr>
        <w:jc w:val="both"/>
        <w:rPr>
          <w:rFonts w:asciiTheme="minorHAnsi" w:hAnsiTheme="minorHAnsi"/>
        </w:rPr>
      </w:pPr>
      <w:r w:rsidRPr="00494251">
        <w:rPr>
          <w:rFonts w:asciiTheme="minorHAnsi" w:hAnsiTheme="minorHAnsi"/>
          <w:lang w:val="gl-ES"/>
        </w:rPr>
        <w:t>Reclamante:</w:t>
      </w:r>
      <w:r w:rsidR="00C64684">
        <w:rPr>
          <w:rFonts w:asciiTheme="minorHAnsi" w:hAnsiTheme="minorHAnsi"/>
          <w:lang w:val="gl-ES"/>
        </w:rPr>
        <w:t xml:space="preserve"> </w:t>
      </w:r>
      <w:r w:rsidR="002A61D6" w:rsidRPr="0011302C">
        <w:rPr>
          <w:highlight w:val="black"/>
          <w:lang w:val="gl-ES"/>
        </w:rPr>
        <w:t>Nome</w:t>
      </w:r>
      <w:r w:rsidR="002A61D6" w:rsidRPr="0011302C">
        <w:rPr>
          <w:lang w:val="gl-ES"/>
        </w:rPr>
        <w:t xml:space="preserve"> </w:t>
      </w:r>
      <w:r w:rsidR="002A61D6" w:rsidRPr="0011302C">
        <w:rPr>
          <w:highlight w:val="black"/>
          <w:lang w:val="gl-ES"/>
        </w:rPr>
        <w:t>apelido1</w:t>
      </w:r>
      <w:r w:rsidR="002A61D6" w:rsidRPr="0011302C">
        <w:rPr>
          <w:lang w:val="gl-ES"/>
        </w:rPr>
        <w:t xml:space="preserve"> </w:t>
      </w:r>
      <w:r w:rsidR="002A61D6" w:rsidRPr="0011302C">
        <w:rPr>
          <w:highlight w:val="black"/>
          <w:lang w:val="gl-ES"/>
        </w:rPr>
        <w:t>apelido2</w:t>
      </w:r>
    </w:p>
    <w:p w14:paraId="73006607" w14:textId="0AFF27C1" w:rsidR="001B08EB" w:rsidRPr="00494251" w:rsidRDefault="001A7FCE" w:rsidP="00C64684">
      <w:pPr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Expedien</w:t>
      </w:r>
      <w:r w:rsidR="00C64684">
        <w:rPr>
          <w:rFonts w:asciiTheme="minorHAnsi" w:hAnsiTheme="minorHAnsi"/>
          <w:lang w:val="gl-ES"/>
        </w:rPr>
        <w:t xml:space="preserve">te. Nº </w:t>
      </w:r>
      <w:r w:rsidR="00C64684" w:rsidRPr="00E4573C">
        <w:rPr>
          <w:rFonts w:asciiTheme="minorHAnsi" w:hAnsiTheme="minorHAnsi"/>
          <w:b/>
          <w:lang w:val="gl-ES"/>
        </w:rPr>
        <w:t>RSCTG 0007</w:t>
      </w:r>
      <w:r w:rsidR="005C6756" w:rsidRPr="00E4573C">
        <w:rPr>
          <w:rFonts w:asciiTheme="minorHAnsi" w:hAnsiTheme="minorHAnsi"/>
          <w:b/>
          <w:lang w:val="gl-ES"/>
        </w:rPr>
        <w:t>/2017</w:t>
      </w:r>
      <w:r w:rsidR="001B08EB" w:rsidRPr="00E4573C">
        <w:rPr>
          <w:rFonts w:asciiTheme="minorHAnsi" w:hAnsiTheme="minorHAnsi"/>
          <w:b/>
          <w:lang w:val="gl-ES"/>
        </w:rPr>
        <w:tab/>
      </w:r>
    </w:p>
    <w:p w14:paraId="34315F8A" w14:textId="1ACE2705" w:rsidR="001B08EB" w:rsidRDefault="001B08EB" w:rsidP="00C64684">
      <w:pPr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Correo electrónico</w:t>
      </w:r>
      <w:r w:rsidR="00C64684">
        <w:rPr>
          <w:rFonts w:asciiTheme="minorHAnsi" w:hAnsiTheme="minorHAnsi"/>
          <w:lang w:val="gl-ES"/>
        </w:rPr>
        <w:t xml:space="preserve">: </w:t>
      </w:r>
      <w:r w:rsidR="002A61D6" w:rsidRPr="0011302C">
        <w:rPr>
          <w:highlight w:val="black"/>
          <w:lang w:val="gl-ES"/>
        </w:rPr>
        <w:t>email@email.em</w:t>
      </w:r>
    </w:p>
    <w:p w14:paraId="57AB13E8" w14:textId="77777777" w:rsidR="00C64684" w:rsidRPr="00494251" w:rsidRDefault="00C64684" w:rsidP="00C64684">
      <w:pPr>
        <w:spacing w:before="100" w:beforeAutospacing="1" w:after="100" w:afterAutospacing="1"/>
        <w:jc w:val="both"/>
        <w:rPr>
          <w:rFonts w:asciiTheme="minorHAnsi" w:hAnsiTheme="minorHAnsi"/>
          <w:lang w:val="gl-ES"/>
        </w:rPr>
      </w:pPr>
    </w:p>
    <w:p w14:paraId="4B12FFF4" w14:textId="3069B67E" w:rsidR="00AA5EEF" w:rsidRPr="00494251" w:rsidRDefault="00AA5EEF" w:rsidP="00494251">
      <w:pPr>
        <w:pStyle w:val="Ttulo3"/>
        <w:spacing w:before="100" w:beforeAutospacing="1" w:after="240"/>
        <w:jc w:val="both"/>
        <w:rPr>
          <w:rStyle w:val="Textoennegrita"/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ASUNTO</w:t>
      </w:r>
      <w:r w:rsidR="006303E0" w:rsidRPr="00494251">
        <w:rPr>
          <w:rFonts w:asciiTheme="minorHAnsi" w:hAnsiTheme="minorHAnsi"/>
          <w:lang w:val="gl-ES"/>
        </w:rPr>
        <w:t xml:space="preserve">: </w:t>
      </w:r>
      <w:r w:rsidRPr="00494251">
        <w:rPr>
          <w:rStyle w:val="Textoennegrita"/>
          <w:rFonts w:asciiTheme="minorHAnsi" w:hAnsiTheme="minorHAnsi"/>
          <w:b/>
          <w:lang w:val="gl-ES"/>
        </w:rPr>
        <w:t>Resolución da Comisión da Transparencia de Galicia na reclamación presen</w:t>
      </w:r>
      <w:r w:rsidR="00904BAB">
        <w:rPr>
          <w:rStyle w:val="Textoennegrita"/>
          <w:rFonts w:asciiTheme="minorHAnsi" w:hAnsiTheme="minorHAnsi"/>
          <w:b/>
          <w:lang w:val="gl-ES"/>
        </w:rPr>
        <w:t>tada ao amparo do artigo 28 da L</w:t>
      </w:r>
      <w:r w:rsidRPr="00494251">
        <w:rPr>
          <w:rStyle w:val="Textoennegrita"/>
          <w:rFonts w:asciiTheme="minorHAnsi" w:hAnsiTheme="minorHAnsi"/>
          <w:b/>
          <w:lang w:val="gl-ES"/>
        </w:rPr>
        <w:t>ei 1/2016, do 18 de xaneiro, de transparencia e bo goberno</w:t>
      </w:r>
      <w:r w:rsidRPr="00494251">
        <w:rPr>
          <w:rStyle w:val="Textoennegrita"/>
          <w:rFonts w:asciiTheme="minorHAnsi" w:hAnsiTheme="minorHAnsi"/>
          <w:lang w:val="gl-ES"/>
        </w:rPr>
        <w:t xml:space="preserve"> </w:t>
      </w:r>
    </w:p>
    <w:p w14:paraId="0DDBD840" w14:textId="5130CA8A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En resposta á re</w:t>
      </w:r>
      <w:r w:rsidR="00C64684">
        <w:rPr>
          <w:rFonts w:asciiTheme="minorHAnsi" w:hAnsiTheme="minorHAnsi"/>
          <w:lang w:val="gl-ES"/>
        </w:rPr>
        <w:t xml:space="preserve">clamación presentada por </w:t>
      </w:r>
      <w:r w:rsidR="002A61D6" w:rsidRPr="0011302C">
        <w:rPr>
          <w:highlight w:val="black"/>
          <w:lang w:val="gl-ES"/>
        </w:rPr>
        <w:t>Nome</w:t>
      </w:r>
      <w:r w:rsidR="002A61D6" w:rsidRPr="0011302C">
        <w:rPr>
          <w:lang w:val="gl-ES"/>
        </w:rPr>
        <w:t xml:space="preserve"> </w:t>
      </w:r>
      <w:r w:rsidR="002A61D6" w:rsidRPr="0011302C">
        <w:rPr>
          <w:highlight w:val="black"/>
          <w:lang w:val="gl-ES"/>
        </w:rPr>
        <w:t>apelido1</w:t>
      </w:r>
      <w:r w:rsidR="002A61D6" w:rsidRPr="0011302C">
        <w:rPr>
          <w:lang w:val="gl-ES"/>
        </w:rPr>
        <w:t xml:space="preserve"> </w:t>
      </w:r>
      <w:r w:rsidR="002A61D6" w:rsidRPr="0011302C">
        <w:rPr>
          <w:highlight w:val="black"/>
          <w:lang w:val="gl-ES"/>
        </w:rPr>
        <w:t>apelido2</w:t>
      </w:r>
      <w:r w:rsidR="00C64684">
        <w:rPr>
          <w:rFonts w:asciiTheme="minorHAnsi" w:hAnsiTheme="minorHAnsi"/>
          <w:lang w:val="gl-ES"/>
        </w:rPr>
        <w:t>, mediante escrito do 1 de febreiro de 2017,</w:t>
      </w:r>
      <w:r w:rsidRPr="00494251">
        <w:rPr>
          <w:rFonts w:asciiTheme="minorHAnsi" w:hAnsiTheme="minorHAnsi"/>
          <w:lang w:val="gl-ES"/>
        </w:rPr>
        <w:t xml:space="preserve"> a Comisión da Transparencia, considerando</w:t>
      </w:r>
      <w:r w:rsidR="007B46C4">
        <w:rPr>
          <w:rFonts w:asciiTheme="minorHAnsi" w:hAnsiTheme="minorHAnsi"/>
          <w:lang w:val="gl-ES"/>
        </w:rPr>
        <w:t xml:space="preserve"> os antecedentes e fundamentos x</w:t>
      </w:r>
      <w:r w:rsidRPr="00494251">
        <w:rPr>
          <w:rFonts w:asciiTheme="minorHAnsi" w:hAnsiTheme="minorHAnsi"/>
          <w:lang w:val="gl-ES"/>
        </w:rPr>
        <w:t>urídicos que se especifican a continuación, adopta a seguinte resolución:</w:t>
      </w:r>
    </w:p>
    <w:p w14:paraId="1C20CAEA" w14:textId="77777777" w:rsidR="00AA5EEF" w:rsidRPr="00494251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ANTECEDENTES</w:t>
      </w:r>
    </w:p>
    <w:p w14:paraId="31152B94" w14:textId="6E2DA0D9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Primeiro</w:t>
      </w:r>
      <w:r w:rsidRPr="00494251">
        <w:rPr>
          <w:rFonts w:asciiTheme="minorHAnsi" w:hAnsiTheme="minorHAnsi"/>
          <w:lang w:val="gl-ES"/>
        </w:rPr>
        <w:t xml:space="preserve">. </w:t>
      </w:r>
      <w:r w:rsidR="002A61D6" w:rsidRPr="0011302C">
        <w:rPr>
          <w:highlight w:val="black"/>
          <w:lang w:val="gl-ES"/>
        </w:rPr>
        <w:t>Nome</w:t>
      </w:r>
      <w:r w:rsidR="002A61D6" w:rsidRPr="0011302C">
        <w:rPr>
          <w:lang w:val="gl-ES"/>
        </w:rPr>
        <w:t xml:space="preserve"> </w:t>
      </w:r>
      <w:r w:rsidR="002A61D6" w:rsidRPr="0011302C">
        <w:rPr>
          <w:highlight w:val="black"/>
          <w:lang w:val="gl-ES"/>
        </w:rPr>
        <w:t>apelido1</w:t>
      </w:r>
      <w:r w:rsidR="002A61D6" w:rsidRPr="0011302C">
        <w:rPr>
          <w:lang w:val="gl-ES"/>
        </w:rPr>
        <w:t xml:space="preserve"> </w:t>
      </w:r>
      <w:r w:rsidR="002A61D6" w:rsidRPr="0011302C">
        <w:rPr>
          <w:highlight w:val="black"/>
          <w:lang w:val="gl-ES"/>
        </w:rPr>
        <w:t>apelido2</w:t>
      </w:r>
      <w:r w:rsidRPr="00494251">
        <w:rPr>
          <w:rFonts w:asciiTheme="minorHAnsi" w:hAnsiTheme="minorHAnsi"/>
          <w:lang w:val="gl-ES"/>
        </w:rPr>
        <w:t xml:space="preserve"> presentou, mediante escrito con entrada no rexistro do Valedor do Pobo o día </w:t>
      </w:r>
      <w:r w:rsidR="00C64684">
        <w:rPr>
          <w:rFonts w:asciiTheme="minorHAnsi" w:hAnsiTheme="minorHAnsi"/>
          <w:lang w:val="gl-ES"/>
        </w:rPr>
        <w:t>1 de febreiro de 2017</w:t>
      </w:r>
      <w:r w:rsidRPr="00494251">
        <w:rPr>
          <w:rFonts w:asciiTheme="minorHAnsi" w:hAnsiTheme="minorHAnsi"/>
          <w:lang w:val="gl-ES"/>
        </w:rPr>
        <w:t xml:space="preserve">, unha reclamación ao amparo do disposto no artigo 28 da Lei 1/2016, do 18 de xaneiro, de transparencia e bo goberno,  por entender desatendida unha solicitude de acceso á información por parte do </w:t>
      </w:r>
      <w:r w:rsidR="00C64684">
        <w:rPr>
          <w:rFonts w:asciiTheme="minorHAnsi" w:hAnsiTheme="minorHAnsi"/>
          <w:lang w:val="gl-ES"/>
        </w:rPr>
        <w:t>Instituto Galego de Consumo.</w:t>
      </w:r>
    </w:p>
    <w:p w14:paraId="1CF4D698" w14:textId="77777777" w:rsidR="004706A6" w:rsidRDefault="00C64684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O interesado indicaba que o 27 de decembro de 2016 presentou a través da sede electrónica da Xunta de Galicia unha solicitude de acceso á información pública (procedemento PR100A)</w:t>
      </w:r>
      <w:r w:rsidR="004706A6">
        <w:rPr>
          <w:rFonts w:asciiTheme="minorHAnsi" w:hAnsiTheme="minorHAnsi"/>
          <w:lang w:val="gl-ES"/>
        </w:rPr>
        <w:t xml:space="preserve"> sobre o Instituto Galego de Consumo. Transcorrido máis dun mes desde a recepción da solicitude sen que fora resolta ou admitida a trámite, cómpre entendela desestimada por silencio administrativo. </w:t>
      </w:r>
    </w:p>
    <w:p w14:paraId="1435ABED" w14:textId="35C982C6" w:rsidR="00AA5EEF" w:rsidRPr="00494251" w:rsidRDefault="004706A6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Solicitaba a intervención da Comisión da Transparencia para que se lle facilite a información solicitada.  </w:t>
      </w:r>
    </w:p>
    <w:p w14:paraId="6A1170CC" w14:textId="04D1765C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lastRenderedPageBreak/>
        <w:t>O escrito viña aco</w:t>
      </w:r>
      <w:r w:rsidR="004706A6">
        <w:rPr>
          <w:rFonts w:asciiTheme="minorHAnsi" w:hAnsiTheme="minorHAnsi"/>
          <w:lang w:val="gl-ES"/>
        </w:rPr>
        <w:t xml:space="preserve">mpañado de copia asinada da solicitude de acceso á información, recibo de recepción, copia do DNI e reclamación perante a Comisión da Transparencia asinada dixitalmente. </w:t>
      </w:r>
    </w:p>
    <w:p w14:paraId="3A2129D0" w14:textId="021FBCB2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Segundo</w:t>
      </w:r>
      <w:r w:rsidRPr="00494251">
        <w:rPr>
          <w:rFonts w:asciiTheme="minorHAnsi" w:hAnsiTheme="minorHAnsi"/>
          <w:lang w:val="gl-ES"/>
        </w:rPr>
        <w:t xml:space="preserve">. Con data </w:t>
      </w:r>
      <w:r w:rsidR="004706A6">
        <w:rPr>
          <w:rFonts w:asciiTheme="minorHAnsi" w:hAnsiTheme="minorHAnsi"/>
          <w:lang w:val="gl-ES"/>
        </w:rPr>
        <w:t>do 6 de febreiro</w:t>
      </w:r>
      <w:r w:rsidRPr="00494251">
        <w:rPr>
          <w:rFonts w:asciiTheme="minorHAnsi" w:hAnsiTheme="minorHAnsi"/>
          <w:lang w:val="gl-ES"/>
        </w:rPr>
        <w:t xml:space="preserve"> déuselle traslado da documentación achegada polo interesado á </w:t>
      </w:r>
      <w:r w:rsidR="004706A6" w:rsidRPr="004706A6">
        <w:rPr>
          <w:rFonts w:asciiTheme="minorHAnsi" w:hAnsiTheme="minorHAnsi"/>
          <w:lang w:val="gl-ES"/>
        </w:rPr>
        <w:t>Secretaría Xeral Técnica da Consellería de Economía, Emprego e Industria</w:t>
      </w:r>
      <w:r w:rsidR="004706A6">
        <w:rPr>
          <w:rFonts w:asciiTheme="minorHAnsi" w:hAnsiTheme="minorHAnsi"/>
          <w:lang w:val="gl-ES"/>
        </w:rPr>
        <w:t>, órgano do que depende o Instituto Galego de Consumo</w:t>
      </w:r>
      <w:r w:rsidR="000E176D">
        <w:rPr>
          <w:rFonts w:asciiTheme="minorHAnsi" w:hAnsiTheme="minorHAnsi"/>
          <w:lang w:val="gl-ES"/>
        </w:rPr>
        <w:t xml:space="preserve"> (en adiante IGC)</w:t>
      </w:r>
      <w:r w:rsidRPr="00494251">
        <w:rPr>
          <w:rFonts w:asciiTheme="minorHAnsi" w:hAnsiTheme="minorHAnsi"/>
          <w:lang w:val="gl-ES"/>
        </w:rPr>
        <w:t xml:space="preserve"> para que, en cumprimento da no</w:t>
      </w:r>
      <w:r w:rsidR="004706A6">
        <w:rPr>
          <w:rFonts w:asciiTheme="minorHAnsi" w:hAnsiTheme="minorHAnsi"/>
          <w:lang w:val="gl-ES"/>
        </w:rPr>
        <w:t>rmativa de transparencia, achegas</w:t>
      </w:r>
      <w:r w:rsidRPr="00494251">
        <w:rPr>
          <w:rFonts w:asciiTheme="minorHAnsi" w:hAnsiTheme="minorHAnsi"/>
          <w:lang w:val="gl-ES"/>
        </w:rPr>
        <w:t xml:space="preserve">e informe e copia completa e ordenada do expediente. </w:t>
      </w:r>
    </w:p>
    <w:p w14:paraId="254DD307" w14:textId="0497C9DA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A recepción da solicitude pola administración foi o</w:t>
      </w:r>
      <w:r w:rsidR="004706A6">
        <w:rPr>
          <w:rFonts w:asciiTheme="minorHAnsi" w:hAnsiTheme="minorHAnsi"/>
          <w:lang w:val="gl-ES"/>
        </w:rPr>
        <w:t xml:space="preserve"> 9 de febreiro de 2017.</w:t>
      </w:r>
    </w:p>
    <w:p w14:paraId="35A56B71" w14:textId="6C84FE83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Terceiro</w:t>
      </w:r>
      <w:r w:rsidRPr="00494251">
        <w:rPr>
          <w:rFonts w:asciiTheme="minorHAnsi" w:hAnsiTheme="minorHAnsi"/>
          <w:lang w:val="gl-ES"/>
        </w:rPr>
        <w:t xml:space="preserve">. Con data </w:t>
      </w:r>
      <w:r w:rsidR="004706A6">
        <w:rPr>
          <w:rFonts w:asciiTheme="minorHAnsi" w:hAnsiTheme="minorHAnsi"/>
          <w:lang w:val="gl-ES"/>
        </w:rPr>
        <w:t>do 8 de marzo de 2017 se recibiu o informe do Instituto Galego de Consumo, asinado pola xerente do organismo.</w:t>
      </w:r>
    </w:p>
    <w:p w14:paraId="6BB7D493" w14:textId="7E719AA1" w:rsidR="004706A6" w:rsidRPr="004706A6" w:rsidRDefault="004706A6" w:rsidP="004706A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706A6">
        <w:rPr>
          <w:rFonts w:asciiTheme="minorHAnsi" w:hAnsiTheme="minorHAnsi"/>
          <w:lang w:val="gl-ES"/>
        </w:rPr>
        <w:t>En relación á petición de informe sobre o expediente referenciado</w:t>
      </w:r>
      <w:r>
        <w:rPr>
          <w:rFonts w:asciiTheme="minorHAnsi" w:hAnsiTheme="minorHAnsi"/>
          <w:lang w:val="gl-ES"/>
        </w:rPr>
        <w:t xml:space="preserve">, </w:t>
      </w:r>
      <w:r w:rsidRPr="004706A6">
        <w:rPr>
          <w:rFonts w:asciiTheme="minorHAnsi" w:hAnsiTheme="minorHAnsi"/>
          <w:lang w:val="gl-ES"/>
        </w:rPr>
        <w:t xml:space="preserve"> comuni</w:t>
      </w:r>
      <w:r>
        <w:rPr>
          <w:rFonts w:asciiTheme="minorHAnsi" w:hAnsiTheme="minorHAnsi"/>
          <w:lang w:val="gl-ES"/>
        </w:rPr>
        <w:t>couse</w:t>
      </w:r>
      <w:r w:rsidRPr="004706A6">
        <w:rPr>
          <w:rFonts w:asciiTheme="minorHAnsi" w:hAnsiTheme="minorHAnsi"/>
          <w:lang w:val="gl-ES"/>
        </w:rPr>
        <w:t xml:space="preserve"> o seguinte:</w:t>
      </w:r>
    </w:p>
    <w:p w14:paraId="0662F342" w14:textId="48A2118F" w:rsidR="004706A6" w:rsidRPr="004706A6" w:rsidRDefault="004706A6" w:rsidP="004706A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-</w:t>
      </w:r>
      <w:r w:rsidRPr="004706A6">
        <w:rPr>
          <w:rFonts w:asciiTheme="minorHAnsi" w:hAnsiTheme="minorHAnsi"/>
          <w:lang w:val="gl-ES"/>
        </w:rPr>
        <w:t xml:space="preserve">A reclamación foi presentada por </w:t>
      </w:r>
      <w:r w:rsidR="002A61D6" w:rsidRPr="0011302C">
        <w:rPr>
          <w:highlight w:val="black"/>
          <w:lang w:val="gl-ES"/>
        </w:rPr>
        <w:t>Nome</w:t>
      </w:r>
      <w:r w:rsidR="002A61D6" w:rsidRPr="0011302C">
        <w:rPr>
          <w:lang w:val="gl-ES"/>
        </w:rPr>
        <w:t xml:space="preserve"> </w:t>
      </w:r>
      <w:r w:rsidR="002A61D6" w:rsidRPr="0011302C">
        <w:rPr>
          <w:highlight w:val="black"/>
          <w:lang w:val="gl-ES"/>
        </w:rPr>
        <w:t>apelido1</w:t>
      </w:r>
      <w:r w:rsidR="002A61D6" w:rsidRPr="0011302C">
        <w:rPr>
          <w:lang w:val="gl-ES"/>
        </w:rPr>
        <w:t xml:space="preserve"> </w:t>
      </w:r>
      <w:r w:rsidR="002A61D6" w:rsidRPr="0011302C">
        <w:rPr>
          <w:highlight w:val="black"/>
          <w:lang w:val="gl-ES"/>
        </w:rPr>
        <w:t>apelido2</w:t>
      </w:r>
      <w:r>
        <w:rPr>
          <w:rFonts w:asciiTheme="minorHAnsi" w:hAnsiTheme="minorHAnsi"/>
          <w:lang w:val="gl-ES"/>
        </w:rPr>
        <w:t xml:space="preserve"> a través da sede elec</w:t>
      </w:r>
      <w:r w:rsidRPr="004706A6">
        <w:rPr>
          <w:rFonts w:asciiTheme="minorHAnsi" w:hAnsiTheme="minorHAnsi"/>
          <w:lang w:val="gl-ES"/>
        </w:rPr>
        <w:t>trónica da Xunta de Galicia con data do 27 de d</w:t>
      </w:r>
      <w:r>
        <w:rPr>
          <w:rFonts w:asciiTheme="minorHAnsi" w:hAnsiTheme="minorHAnsi"/>
          <w:lang w:val="gl-ES"/>
        </w:rPr>
        <w:t>ecembro de 2016, na que se soli</w:t>
      </w:r>
      <w:r w:rsidRPr="004706A6">
        <w:rPr>
          <w:rFonts w:asciiTheme="minorHAnsi" w:hAnsiTheme="minorHAnsi"/>
          <w:lang w:val="gl-ES"/>
        </w:rPr>
        <w:t>cita determinada información sobre as actuacións do IGC.</w:t>
      </w:r>
    </w:p>
    <w:p w14:paraId="1D1AD52A" w14:textId="5FB77E6A" w:rsidR="004706A6" w:rsidRPr="004706A6" w:rsidRDefault="004706A6" w:rsidP="004706A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-</w:t>
      </w:r>
      <w:r w:rsidRPr="004706A6">
        <w:rPr>
          <w:rFonts w:asciiTheme="minorHAnsi" w:hAnsiTheme="minorHAnsi"/>
          <w:lang w:val="gl-ES"/>
        </w:rPr>
        <w:t>Con data do 28 de decembro de 2016</w:t>
      </w:r>
      <w:r>
        <w:rPr>
          <w:rFonts w:asciiTheme="minorHAnsi" w:hAnsiTheme="minorHAnsi"/>
          <w:lang w:val="gl-ES"/>
        </w:rPr>
        <w:t>,</w:t>
      </w:r>
      <w:r w:rsidR="00D0638E">
        <w:rPr>
          <w:rFonts w:asciiTheme="minorHAnsi" w:hAnsiTheme="minorHAnsi"/>
          <w:lang w:val="gl-ES"/>
        </w:rPr>
        <w:t xml:space="preserve"> o x</w:t>
      </w:r>
      <w:r w:rsidRPr="004706A6">
        <w:rPr>
          <w:rFonts w:asciiTheme="minorHAnsi" w:hAnsiTheme="minorHAnsi"/>
          <w:lang w:val="gl-ES"/>
        </w:rPr>
        <w:t>efe do Servizo de Asuntos Xerais e Réxime Interno da Consellería de Economía, Emp</w:t>
      </w:r>
      <w:r>
        <w:rPr>
          <w:rFonts w:asciiTheme="minorHAnsi" w:hAnsiTheme="minorHAnsi"/>
          <w:lang w:val="gl-ES"/>
        </w:rPr>
        <w:t>rego e Industria remite dita re</w:t>
      </w:r>
      <w:r w:rsidRPr="004706A6">
        <w:rPr>
          <w:rFonts w:asciiTheme="minorHAnsi" w:hAnsiTheme="minorHAnsi"/>
          <w:lang w:val="gl-ES"/>
        </w:rPr>
        <w:t>clama</w:t>
      </w:r>
      <w:r>
        <w:rPr>
          <w:rFonts w:asciiTheme="minorHAnsi" w:hAnsiTheme="minorHAnsi"/>
          <w:lang w:val="gl-ES"/>
        </w:rPr>
        <w:t>ción por correo electrónico ao</w:t>
      </w:r>
      <w:r w:rsidRPr="004706A6">
        <w:rPr>
          <w:rFonts w:asciiTheme="minorHAnsi" w:hAnsiTheme="minorHAnsi"/>
          <w:lang w:val="gl-ES"/>
        </w:rPr>
        <w:t xml:space="preserve"> Instituto Galego de Consumo.</w:t>
      </w:r>
    </w:p>
    <w:p w14:paraId="297069DA" w14:textId="6A4BCDAD" w:rsidR="004706A6" w:rsidRPr="004706A6" w:rsidRDefault="004706A6" w:rsidP="004706A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-</w:t>
      </w:r>
      <w:r w:rsidRPr="004706A6">
        <w:rPr>
          <w:rFonts w:asciiTheme="minorHAnsi" w:hAnsiTheme="minorHAnsi"/>
          <w:lang w:val="gl-ES"/>
        </w:rPr>
        <w:t>Con data 29 de decembro de 2016</w:t>
      </w:r>
      <w:r>
        <w:rPr>
          <w:rFonts w:asciiTheme="minorHAnsi" w:hAnsiTheme="minorHAnsi"/>
          <w:lang w:val="gl-ES"/>
        </w:rPr>
        <w:t>,</w:t>
      </w:r>
      <w:r w:rsidRPr="004706A6">
        <w:rPr>
          <w:rFonts w:asciiTheme="minorHAnsi" w:hAnsiTheme="minorHAnsi"/>
          <w:lang w:val="gl-ES"/>
        </w:rPr>
        <w:t xml:space="preserve"> o Servizo de </w:t>
      </w:r>
      <w:r>
        <w:rPr>
          <w:rFonts w:asciiTheme="minorHAnsi" w:hAnsiTheme="minorHAnsi"/>
          <w:lang w:val="gl-ES"/>
        </w:rPr>
        <w:t>Protección ao Consumidor do Ins</w:t>
      </w:r>
      <w:r w:rsidRPr="004706A6">
        <w:rPr>
          <w:rFonts w:asciiTheme="minorHAnsi" w:hAnsiTheme="minorHAnsi"/>
          <w:lang w:val="gl-ES"/>
        </w:rPr>
        <w:t>tituto Galego de Consumo envía un correo elect</w:t>
      </w:r>
      <w:r>
        <w:rPr>
          <w:rFonts w:asciiTheme="minorHAnsi" w:hAnsiTheme="minorHAnsi"/>
          <w:lang w:val="gl-ES"/>
        </w:rPr>
        <w:t>rónico ao Servizo de Asuntos Xe</w:t>
      </w:r>
      <w:r w:rsidRPr="004706A6">
        <w:rPr>
          <w:rFonts w:asciiTheme="minorHAnsi" w:hAnsiTheme="minorHAnsi"/>
          <w:lang w:val="gl-ES"/>
        </w:rPr>
        <w:t>rais e Réxime Interno da Consellería de Economía, Emprego e Industria no sentido de que remitan de novo a petición xa que é imposible a apertura do arquivo.</w:t>
      </w:r>
    </w:p>
    <w:p w14:paraId="58998F82" w14:textId="67E732B8" w:rsidR="004706A6" w:rsidRDefault="001340EC" w:rsidP="004706A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-</w:t>
      </w:r>
      <w:r w:rsidR="004706A6" w:rsidRPr="004706A6">
        <w:rPr>
          <w:rFonts w:asciiTheme="minorHAnsi" w:hAnsiTheme="minorHAnsi"/>
          <w:lang w:val="gl-ES"/>
        </w:rPr>
        <w:t>Con data 17 de febreiro de 2017 recíbese un correo electrónico do Servizo de Asuntos Xerais e Réxime Interno da Conseller</w:t>
      </w:r>
      <w:r>
        <w:rPr>
          <w:rFonts w:asciiTheme="minorHAnsi" w:hAnsiTheme="minorHAnsi"/>
          <w:lang w:val="gl-ES"/>
        </w:rPr>
        <w:t>ía de Economía, Emprego e Indus</w:t>
      </w:r>
      <w:r w:rsidR="004706A6" w:rsidRPr="004706A6">
        <w:rPr>
          <w:rFonts w:asciiTheme="minorHAnsi" w:hAnsiTheme="minorHAnsi"/>
          <w:lang w:val="gl-ES"/>
        </w:rPr>
        <w:t xml:space="preserve">tria no que se adxunta escrito da Comisión de Transparencia de Galicia para que se de resposta </w:t>
      </w:r>
      <w:r>
        <w:rPr>
          <w:rFonts w:asciiTheme="minorHAnsi" w:hAnsiTheme="minorHAnsi"/>
          <w:lang w:val="gl-ES"/>
        </w:rPr>
        <w:t>a</w:t>
      </w:r>
      <w:r w:rsidR="004706A6" w:rsidRPr="004706A6">
        <w:rPr>
          <w:rFonts w:asciiTheme="minorHAnsi" w:hAnsiTheme="minorHAnsi"/>
          <w:lang w:val="gl-ES"/>
        </w:rPr>
        <w:t xml:space="preserve">o solicitado por </w:t>
      </w:r>
      <w:r w:rsidR="002A61D6" w:rsidRPr="0011302C">
        <w:rPr>
          <w:highlight w:val="black"/>
          <w:lang w:val="gl-ES"/>
        </w:rPr>
        <w:t>Nome</w:t>
      </w:r>
      <w:r w:rsidR="002A61D6" w:rsidRPr="0011302C">
        <w:rPr>
          <w:lang w:val="gl-ES"/>
        </w:rPr>
        <w:t xml:space="preserve"> </w:t>
      </w:r>
      <w:r w:rsidR="002A61D6" w:rsidRPr="0011302C">
        <w:rPr>
          <w:highlight w:val="black"/>
          <w:lang w:val="gl-ES"/>
        </w:rPr>
        <w:t>apelido1</w:t>
      </w:r>
      <w:r w:rsidR="002A61D6" w:rsidRPr="0011302C">
        <w:rPr>
          <w:lang w:val="gl-ES"/>
        </w:rPr>
        <w:t xml:space="preserve"> </w:t>
      </w:r>
      <w:r w:rsidR="002A61D6" w:rsidRPr="0011302C">
        <w:rPr>
          <w:highlight w:val="black"/>
          <w:lang w:val="gl-ES"/>
        </w:rPr>
        <w:t>apelido2</w:t>
      </w:r>
      <w:r w:rsidR="004706A6" w:rsidRPr="004706A6">
        <w:rPr>
          <w:rFonts w:asciiTheme="minorHAnsi" w:hAnsiTheme="minorHAnsi"/>
          <w:lang w:val="gl-ES"/>
        </w:rPr>
        <w:t>.</w:t>
      </w:r>
    </w:p>
    <w:p w14:paraId="45FBC4CC" w14:textId="35E14065" w:rsidR="001340EC" w:rsidRPr="004706A6" w:rsidRDefault="001340EC" w:rsidP="004706A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O informe manifesta literalmente: </w:t>
      </w:r>
    </w:p>
    <w:p w14:paraId="16235ABA" w14:textId="6DB78048" w:rsidR="004706A6" w:rsidRPr="00D0638E" w:rsidRDefault="001340EC" w:rsidP="00D0638E">
      <w:pPr>
        <w:spacing w:before="100" w:beforeAutospacing="1" w:after="240"/>
        <w:ind w:left="708"/>
        <w:jc w:val="both"/>
        <w:rPr>
          <w:rFonts w:asciiTheme="majorHAnsi" w:hAnsiTheme="majorHAnsi"/>
          <w:i/>
          <w:sz w:val="22"/>
          <w:szCs w:val="22"/>
          <w:lang w:val="gl-ES"/>
        </w:rPr>
      </w:pPr>
      <w:r w:rsidRPr="00D0638E">
        <w:rPr>
          <w:rFonts w:asciiTheme="majorHAnsi" w:hAnsiTheme="majorHAnsi"/>
          <w:i/>
          <w:sz w:val="22"/>
          <w:szCs w:val="22"/>
          <w:lang w:val="gl-ES"/>
        </w:rPr>
        <w:t>“</w:t>
      </w:r>
      <w:r w:rsidR="004706A6" w:rsidRPr="00D0638E">
        <w:rPr>
          <w:rFonts w:asciiTheme="majorHAnsi" w:hAnsiTheme="majorHAnsi"/>
          <w:i/>
          <w:sz w:val="22"/>
          <w:szCs w:val="22"/>
          <w:lang w:val="gl-ES"/>
        </w:rPr>
        <w:t xml:space="preserve">O reclamante solicita a intervención da Comisión de Transparencia de Galicia para que se </w:t>
      </w:r>
      <w:r w:rsidRPr="00D0638E">
        <w:rPr>
          <w:rFonts w:asciiTheme="majorHAnsi" w:hAnsiTheme="majorHAnsi"/>
          <w:i/>
          <w:sz w:val="22"/>
          <w:szCs w:val="22"/>
          <w:lang w:val="gl-ES"/>
        </w:rPr>
        <w:t>ll</w:t>
      </w:r>
      <w:r w:rsidR="004706A6" w:rsidRPr="00D0638E">
        <w:rPr>
          <w:rFonts w:asciiTheme="majorHAnsi" w:hAnsiTheme="majorHAnsi"/>
          <w:i/>
          <w:sz w:val="22"/>
          <w:szCs w:val="22"/>
          <w:lang w:val="gl-ES"/>
        </w:rPr>
        <w:t>e facilite a información que con anterioridade xa solicito</w:t>
      </w:r>
      <w:r w:rsidRPr="00D0638E">
        <w:rPr>
          <w:rFonts w:asciiTheme="majorHAnsi" w:hAnsiTheme="majorHAnsi"/>
          <w:i/>
          <w:sz w:val="22"/>
          <w:szCs w:val="22"/>
          <w:lang w:val="gl-ES"/>
        </w:rPr>
        <w:t>u</w:t>
      </w:r>
      <w:r w:rsidR="004706A6" w:rsidRPr="00D0638E">
        <w:rPr>
          <w:rFonts w:asciiTheme="majorHAnsi" w:hAnsiTheme="majorHAnsi"/>
          <w:i/>
          <w:sz w:val="22"/>
          <w:szCs w:val="22"/>
          <w:lang w:val="gl-ES"/>
        </w:rPr>
        <w:t xml:space="preserve"> a través da sede electrónica da Xunta de Galicia.</w:t>
      </w:r>
    </w:p>
    <w:p w14:paraId="3C72C790" w14:textId="01A03BB0" w:rsidR="004706A6" w:rsidRPr="00D0638E" w:rsidRDefault="004706A6" w:rsidP="00D0638E">
      <w:pPr>
        <w:spacing w:before="100" w:beforeAutospacing="1" w:after="240"/>
        <w:ind w:left="708"/>
        <w:jc w:val="both"/>
        <w:rPr>
          <w:rFonts w:asciiTheme="majorHAnsi" w:hAnsiTheme="majorHAnsi"/>
          <w:i/>
          <w:sz w:val="22"/>
          <w:szCs w:val="22"/>
          <w:lang w:val="gl-ES"/>
        </w:rPr>
      </w:pPr>
      <w:r w:rsidRPr="00D0638E">
        <w:rPr>
          <w:rFonts w:asciiTheme="majorHAnsi" w:hAnsiTheme="majorHAnsi"/>
          <w:i/>
          <w:sz w:val="22"/>
          <w:szCs w:val="22"/>
          <w:lang w:val="gl-ES"/>
        </w:rPr>
        <w:lastRenderedPageBreak/>
        <w:t>A información solicitada fai referencia ao tempo m</w:t>
      </w:r>
      <w:r w:rsidR="001340EC" w:rsidRPr="00D0638E">
        <w:rPr>
          <w:rFonts w:asciiTheme="majorHAnsi" w:hAnsiTheme="majorHAnsi"/>
          <w:i/>
          <w:sz w:val="22"/>
          <w:szCs w:val="22"/>
          <w:lang w:val="gl-ES"/>
        </w:rPr>
        <w:t>edio de tramitación das reclama</w:t>
      </w:r>
      <w:r w:rsidRPr="00D0638E">
        <w:rPr>
          <w:rFonts w:asciiTheme="majorHAnsi" w:hAnsiTheme="majorHAnsi"/>
          <w:i/>
          <w:sz w:val="22"/>
          <w:szCs w:val="22"/>
          <w:lang w:val="gl-ES"/>
        </w:rPr>
        <w:t>cións presentadas no Instituto Galego de Consum</w:t>
      </w:r>
      <w:r w:rsidR="001340EC" w:rsidRPr="00D0638E">
        <w:rPr>
          <w:rFonts w:asciiTheme="majorHAnsi" w:hAnsiTheme="majorHAnsi"/>
          <w:i/>
          <w:sz w:val="22"/>
          <w:szCs w:val="22"/>
          <w:lang w:val="gl-ES"/>
        </w:rPr>
        <w:t>o e solicita a seguinte desagre</w:t>
      </w:r>
      <w:r w:rsidRPr="00D0638E">
        <w:rPr>
          <w:rFonts w:asciiTheme="majorHAnsi" w:hAnsiTheme="majorHAnsi"/>
          <w:i/>
          <w:sz w:val="22"/>
          <w:szCs w:val="22"/>
          <w:lang w:val="gl-ES"/>
        </w:rPr>
        <w:t>gación:</w:t>
      </w:r>
    </w:p>
    <w:p w14:paraId="448F2CB8" w14:textId="7FE87400" w:rsidR="004706A6" w:rsidRPr="00D0638E" w:rsidRDefault="004706A6" w:rsidP="00D0638E">
      <w:pPr>
        <w:spacing w:before="100" w:beforeAutospacing="1" w:after="240"/>
        <w:ind w:left="708"/>
        <w:jc w:val="both"/>
        <w:rPr>
          <w:rFonts w:asciiTheme="majorHAnsi" w:hAnsiTheme="majorHAnsi"/>
          <w:i/>
          <w:sz w:val="22"/>
          <w:szCs w:val="22"/>
          <w:lang w:val="gl-ES"/>
        </w:rPr>
      </w:pPr>
      <w:r w:rsidRPr="00D0638E">
        <w:rPr>
          <w:rFonts w:asciiTheme="majorHAnsi" w:hAnsiTheme="majorHAnsi"/>
          <w:i/>
          <w:sz w:val="22"/>
          <w:szCs w:val="22"/>
          <w:lang w:val="gl-ES"/>
        </w:rPr>
        <w:t>1.</w:t>
      </w:r>
      <w:r w:rsidRPr="00D0638E">
        <w:rPr>
          <w:rFonts w:asciiTheme="majorHAnsi" w:hAnsiTheme="majorHAnsi"/>
          <w:i/>
          <w:sz w:val="22"/>
          <w:szCs w:val="22"/>
          <w:lang w:val="gl-ES"/>
        </w:rPr>
        <w:tab/>
        <w:t>"Solicito sexan desagregadas segundo ou Servizo, unidade ou oficina de Consumo que se encarga d</w:t>
      </w:r>
      <w:r w:rsidR="002D2D77" w:rsidRPr="00D0638E">
        <w:rPr>
          <w:rFonts w:asciiTheme="majorHAnsi" w:hAnsiTheme="majorHAnsi"/>
          <w:i/>
          <w:sz w:val="22"/>
          <w:szCs w:val="22"/>
          <w:lang w:val="gl-ES"/>
        </w:rPr>
        <w:t>a</w:t>
      </w:r>
      <w:r w:rsidRPr="00D0638E">
        <w:rPr>
          <w:rFonts w:asciiTheme="majorHAnsi" w:hAnsiTheme="majorHAnsi"/>
          <w:i/>
          <w:sz w:val="22"/>
          <w:szCs w:val="22"/>
          <w:lang w:val="gl-ES"/>
        </w:rPr>
        <w:t xml:space="preserve"> súa tramitación."</w:t>
      </w:r>
    </w:p>
    <w:p w14:paraId="43B3659C" w14:textId="347488FE" w:rsidR="004706A6" w:rsidRPr="00D0638E" w:rsidRDefault="004706A6" w:rsidP="00D0638E">
      <w:pPr>
        <w:spacing w:before="100" w:beforeAutospacing="1" w:after="240"/>
        <w:ind w:left="708"/>
        <w:jc w:val="both"/>
        <w:rPr>
          <w:rFonts w:asciiTheme="majorHAnsi" w:hAnsiTheme="majorHAnsi"/>
          <w:i/>
          <w:sz w:val="22"/>
          <w:szCs w:val="22"/>
          <w:lang w:val="gl-ES"/>
        </w:rPr>
      </w:pPr>
      <w:r w:rsidRPr="00D0638E">
        <w:rPr>
          <w:rFonts w:asciiTheme="majorHAnsi" w:hAnsiTheme="majorHAnsi"/>
          <w:i/>
          <w:sz w:val="22"/>
          <w:szCs w:val="22"/>
          <w:lang w:val="gl-ES"/>
        </w:rPr>
        <w:t>2.</w:t>
      </w:r>
      <w:r w:rsidRPr="00D0638E">
        <w:rPr>
          <w:rFonts w:asciiTheme="majorHAnsi" w:hAnsiTheme="majorHAnsi"/>
          <w:i/>
          <w:sz w:val="22"/>
          <w:szCs w:val="22"/>
          <w:lang w:val="gl-ES"/>
        </w:rPr>
        <w:tab/>
        <w:t xml:space="preserve">"Solicito sexan desagregadas segundo </w:t>
      </w:r>
      <w:r w:rsidR="002D2D77" w:rsidRPr="00D0638E">
        <w:rPr>
          <w:rFonts w:asciiTheme="majorHAnsi" w:hAnsiTheme="majorHAnsi"/>
          <w:i/>
          <w:sz w:val="22"/>
          <w:szCs w:val="22"/>
          <w:lang w:val="gl-ES"/>
        </w:rPr>
        <w:t>ou tipo de procedemento</w:t>
      </w:r>
      <w:r w:rsidR="001340EC" w:rsidRPr="00D0638E">
        <w:rPr>
          <w:rFonts w:asciiTheme="majorHAnsi" w:hAnsiTheme="majorHAnsi"/>
          <w:i/>
          <w:sz w:val="22"/>
          <w:szCs w:val="22"/>
          <w:lang w:val="gl-ES"/>
        </w:rPr>
        <w:t>: media</w:t>
      </w:r>
      <w:r w:rsidRPr="00D0638E">
        <w:rPr>
          <w:rFonts w:asciiTheme="majorHAnsi" w:hAnsiTheme="majorHAnsi"/>
          <w:i/>
          <w:sz w:val="22"/>
          <w:szCs w:val="22"/>
          <w:lang w:val="gl-ES"/>
        </w:rPr>
        <w:t>ción previa, expediente sancionador, procedemento de arbitraxe (incluídos sustentar na Xunta Arbitral de Consumo de Galicia) e calquera outro cuxa instrución ou resolución competa ao IGC."</w:t>
      </w:r>
    </w:p>
    <w:p w14:paraId="544DF88C" w14:textId="569F584A" w:rsidR="004706A6" w:rsidRPr="00D0638E" w:rsidRDefault="004706A6" w:rsidP="00D0638E">
      <w:pPr>
        <w:spacing w:before="100" w:beforeAutospacing="1" w:after="240"/>
        <w:ind w:left="708"/>
        <w:jc w:val="both"/>
        <w:rPr>
          <w:rFonts w:asciiTheme="majorHAnsi" w:hAnsiTheme="majorHAnsi"/>
          <w:i/>
          <w:sz w:val="22"/>
          <w:szCs w:val="22"/>
          <w:lang w:val="gl-ES"/>
        </w:rPr>
      </w:pPr>
      <w:r w:rsidRPr="00D0638E">
        <w:rPr>
          <w:rFonts w:asciiTheme="majorHAnsi" w:hAnsiTheme="majorHAnsi"/>
          <w:i/>
          <w:sz w:val="22"/>
          <w:szCs w:val="22"/>
          <w:lang w:val="gl-ES"/>
        </w:rPr>
        <w:t>Por parte do Instituto Galego de Consumo comunícase que é imposible acceder á devandita petición xa que non se dispón de aplicac</w:t>
      </w:r>
      <w:r w:rsidR="001340EC" w:rsidRPr="00D0638E">
        <w:rPr>
          <w:rFonts w:asciiTheme="majorHAnsi" w:hAnsiTheme="majorHAnsi"/>
          <w:i/>
          <w:sz w:val="22"/>
          <w:szCs w:val="22"/>
          <w:lang w:val="gl-ES"/>
        </w:rPr>
        <w:t>ión informática que poida forne</w:t>
      </w:r>
      <w:r w:rsidRPr="00D0638E">
        <w:rPr>
          <w:rFonts w:asciiTheme="majorHAnsi" w:hAnsiTheme="majorHAnsi"/>
          <w:i/>
          <w:sz w:val="22"/>
          <w:szCs w:val="22"/>
          <w:lang w:val="gl-ES"/>
        </w:rPr>
        <w:t>cer dita información a ese nivel de detalle.</w:t>
      </w:r>
    </w:p>
    <w:p w14:paraId="4E44FBC2" w14:textId="4ED11B6A" w:rsidR="004706A6" w:rsidRPr="00D0638E" w:rsidRDefault="004706A6" w:rsidP="00D0638E">
      <w:pPr>
        <w:spacing w:before="100" w:beforeAutospacing="1" w:after="240"/>
        <w:ind w:left="708"/>
        <w:jc w:val="both"/>
        <w:rPr>
          <w:rFonts w:asciiTheme="majorHAnsi" w:hAnsiTheme="majorHAnsi"/>
          <w:i/>
          <w:sz w:val="22"/>
          <w:szCs w:val="22"/>
          <w:lang w:val="gl-ES"/>
        </w:rPr>
      </w:pPr>
      <w:r w:rsidRPr="00D0638E">
        <w:rPr>
          <w:rFonts w:asciiTheme="majorHAnsi" w:hAnsiTheme="majorHAnsi"/>
          <w:i/>
          <w:sz w:val="22"/>
          <w:szCs w:val="22"/>
          <w:lang w:val="gl-ES"/>
        </w:rPr>
        <w:t>Por se fose de interese para o solicitante comunícase que n</w:t>
      </w:r>
      <w:r w:rsidR="001340EC" w:rsidRPr="00D0638E">
        <w:rPr>
          <w:rFonts w:asciiTheme="majorHAnsi" w:hAnsiTheme="majorHAnsi"/>
          <w:i/>
          <w:sz w:val="22"/>
          <w:szCs w:val="22"/>
          <w:lang w:val="gl-ES"/>
        </w:rPr>
        <w:t>a páxina web do Insti</w:t>
      </w:r>
      <w:r w:rsidRPr="00D0638E">
        <w:rPr>
          <w:rFonts w:asciiTheme="majorHAnsi" w:hAnsiTheme="majorHAnsi"/>
          <w:i/>
          <w:sz w:val="22"/>
          <w:szCs w:val="22"/>
          <w:lang w:val="gl-ES"/>
        </w:rPr>
        <w:t>tuto Galego de Consumo pode acceder á actividade do mesmo contida na súa memoria anual:</w:t>
      </w:r>
    </w:p>
    <w:p w14:paraId="477B26B4" w14:textId="7CA817A1" w:rsidR="004706A6" w:rsidRPr="00D0638E" w:rsidRDefault="004706A6" w:rsidP="00D0638E">
      <w:pPr>
        <w:spacing w:before="100" w:beforeAutospacing="1" w:after="240"/>
        <w:ind w:left="708"/>
        <w:jc w:val="both"/>
        <w:rPr>
          <w:rFonts w:asciiTheme="majorHAnsi" w:hAnsiTheme="majorHAnsi"/>
          <w:i/>
          <w:sz w:val="22"/>
          <w:szCs w:val="22"/>
          <w:lang w:val="gl-ES"/>
        </w:rPr>
      </w:pPr>
      <w:r w:rsidRPr="00D0638E">
        <w:rPr>
          <w:rFonts w:asciiTheme="majorHAnsi" w:hAnsiTheme="majorHAnsi"/>
          <w:i/>
          <w:sz w:val="22"/>
          <w:szCs w:val="22"/>
          <w:lang w:val="gl-ES"/>
        </w:rPr>
        <w:t>http://consumo.xunta.gal</w:t>
      </w:r>
      <w:r w:rsidR="001340EC" w:rsidRPr="00D0638E">
        <w:rPr>
          <w:rFonts w:asciiTheme="majorHAnsi" w:hAnsiTheme="majorHAnsi"/>
          <w:i/>
          <w:sz w:val="22"/>
          <w:szCs w:val="22"/>
          <w:lang w:val="gl-ES"/>
        </w:rPr>
        <w:t>/gl/igc/documentacion/memoria-ig</w:t>
      </w:r>
      <w:r w:rsidRPr="00D0638E">
        <w:rPr>
          <w:rFonts w:asciiTheme="majorHAnsi" w:hAnsiTheme="majorHAnsi"/>
          <w:i/>
          <w:sz w:val="22"/>
          <w:szCs w:val="22"/>
          <w:lang w:val="gl-ES"/>
        </w:rPr>
        <w:t>c-ano-2015</w:t>
      </w:r>
    </w:p>
    <w:p w14:paraId="5C973C89" w14:textId="3353FD1D" w:rsidR="004706A6" w:rsidRPr="00D0638E" w:rsidRDefault="004706A6" w:rsidP="00D0638E">
      <w:pPr>
        <w:spacing w:before="100" w:beforeAutospacing="1" w:after="240"/>
        <w:ind w:left="708"/>
        <w:jc w:val="both"/>
        <w:rPr>
          <w:rFonts w:asciiTheme="majorHAnsi" w:hAnsiTheme="majorHAnsi"/>
          <w:i/>
          <w:sz w:val="22"/>
          <w:szCs w:val="22"/>
          <w:lang w:val="gl-ES"/>
        </w:rPr>
      </w:pPr>
      <w:r w:rsidRPr="00D0638E">
        <w:rPr>
          <w:rFonts w:asciiTheme="majorHAnsi" w:hAnsiTheme="majorHAnsi"/>
          <w:i/>
          <w:sz w:val="22"/>
          <w:szCs w:val="22"/>
          <w:lang w:val="gl-ES"/>
        </w:rPr>
        <w:t>Nestes momentos é a correspondente ao ano 2</w:t>
      </w:r>
      <w:r w:rsidR="001340EC" w:rsidRPr="00D0638E">
        <w:rPr>
          <w:rFonts w:asciiTheme="majorHAnsi" w:hAnsiTheme="majorHAnsi"/>
          <w:i/>
          <w:sz w:val="22"/>
          <w:szCs w:val="22"/>
          <w:lang w:val="gl-ES"/>
        </w:rPr>
        <w:t>015 e proximamente poderase dis</w:t>
      </w:r>
      <w:r w:rsidRPr="00D0638E">
        <w:rPr>
          <w:rFonts w:asciiTheme="majorHAnsi" w:hAnsiTheme="majorHAnsi"/>
          <w:i/>
          <w:sz w:val="22"/>
          <w:szCs w:val="22"/>
          <w:lang w:val="gl-ES"/>
        </w:rPr>
        <w:t>poñer da correspondente ao ano 2016 que nestes momentos está en elaboración</w:t>
      </w:r>
      <w:r w:rsidR="001340EC" w:rsidRPr="00D0638E">
        <w:rPr>
          <w:rFonts w:asciiTheme="majorHAnsi" w:hAnsiTheme="majorHAnsi"/>
          <w:i/>
          <w:sz w:val="22"/>
          <w:szCs w:val="22"/>
          <w:lang w:val="gl-ES"/>
        </w:rPr>
        <w:t>”</w:t>
      </w:r>
      <w:r w:rsidRPr="00D0638E">
        <w:rPr>
          <w:rFonts w:asciiTheme="majorHAnsi" w:hAnsiTheme="majorHAnsi"/>
          <w:i/>
          <w:sz w:val="22"/>
          <w:szCs w:val="22"/>
          <w:lang w:val="gl-ES"/>
        </w:rPr>
        <w:t>.</w:t>
      </w:r>
    </w:p>
    <w:p w14:paraId="3822148E" w14:textId="06F95201" w:rsidR="001340EC" w:rsidRDefault="001340EC" w:rsidP="004706A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Non se remite, xunto co informe, ningunha outra documentación ni copia do expediente. Tampouco se pon de manifesto que o contido da resposta dada á Comisión da Transparencia lle fose trasladado </w:t>
      </w:r>
      <w:r w:rsidR="000C685A">
        <w:rPr>
          <w:rFonts w:asciiTheme="minorHAnsi" w:hAnsiTheme="minorHAnsi"/>
          <w:lang w:val="gl-ES"/>
        </w:rPr>
        <w:t xml:space="preserve">xa </w:t>
      </w:r>
      <w:r>
        <w:rPr>
          <w:rFonts w:asciiTheme="minorHAnsi" w:hAnsiTheme="minorHAnsi"/>
          <w:lang w:val="gl-ES"/>
        </w:rPr>
        <w:t xml:space="preserve">ao solicitante da información e agora reclamante. </w:t>
      </w:r>
    </w:p>
    <w:p w14:paraId="0299A2AA" w14:textId="77777777" w:rsidR="00AA5EEF" w:rsidRPr="00494251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FUNDAMENTOS XURÍDICOS</w:t>
      </w:r>
    </w:p>
    <w:p w14:paraId="5B020FA0" w14:textId="1955AFD3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A lexislación aplicable a este procedemento ven configurada pola Lei 19/2013, de 9 de </w:t>
      </w:r>
      <w:r w:rsidR="00714D9D">
        <w:rPr>
          <w:rFonts w:asciiTheme="minorHAnsi" w:hAnsiTheme="minorHAnsi"/>
          <w:lang w:val="gl-ES"/>
        </w:rPr>
        <w:t>decembro</w:t>
      </w:r>
      <w:r w:rsidRPr="00494251">
        <w:rPr>
          <w:rFonts w:asciiTheme="minorHAnsi" w:hAnsiTheme="minorHAnsi"/>
          <w:lang w:val="gl-ES"/>
        </w:rPr>
        <w:t>, de transparencia, acceso á información pública e bo goberno, de carácter básico, e a Lei 1/2016, do 18 de xaneiro, de transparencia e bo goberno da Comunidade Autónoma de Galicia, xunto coa lexislación básica en materia de procedemento administrativo á que se remiten as anteriores.</w:t>
      </w:r>
    </w:p>
    <w:p w14:paraId="791E4BFC" w14:textId="77777777" w:rsidR="00AA5EEF" w:rsidRPr="00494251" w:rsidRDefault="00AA5EEF" w:rsidP="00494251">
      <w:pPr>
        <w:spacing w:before="100" w:beforeAutospacing="1" w:after="240"/>
        <w:jc w:val="both"/>
        <w:rPr>
          <w:rStyle w:val="Textoennegrita"/>
          <w:rFonts w:asciiTheme="minorHAnsi" w:hAnsiTheme="minorHAnsi"/>
          <w:lang w:val="gl-ES"/>
        </w:rPr>
      </w:pPr>
      <w:r w:rsidRPr="00494251">
        <w:rPr>
          <w:rStyle w:val="Textoennegrita"/>
          <w:rFonts w:asciiTheme="minorHAnsi" w:hAnsiTheme="minorHAnsi"/>
          <w:lang w:val="gl-ES"/>
        </w:rPr>
        <w:t>Primeiro.- Competencia</w:t>
      </w:r>
    </w:p>
    <w:p w14:paraId="1A55F1BE" w14:textId="7777777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O artigo 28 da Lei 1/2016, do 18 de xaneiro, de transparencia e bo goberno, establece que, contra toda resolución expresa ou presunta en materia de acceso á información pública, poderá interpoñerse unha reclamación perante o Valedor do Pobo. </w:t>
      </w:r>
    </w:p>
    <w:p w14:paraId="6E27CEC7" w14:textId="77777777" w:rsidR="00AA5EEF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O artigo 33 da Lei 1/2016, do 18 de xaneiro, de transparencia e bo goberno, indica que corresponde á Comisión da Transparencia a resolución das reclamacións fronte ás resolucións </w:t>
      </w:r>
      <w:r w:rsidRPr="00494251">
        <w:rPr>
          <w:rFonts w:asciiTheme="minorHAnsi" w:hAnsiTheme="minorHAnsi"/>
          <w:lang w:val="gl-ES"/>
        </w:rPr>
        <w:lastRenderedPageBreak/>
        <w:t>de acceso á información pública que establece o artigo 28 da Lei 1/2016, do 18 de xaneiro, de transparencia e bo goberno.</w:t>
      </w:r>
    </w:p>
    <w:p w14:paraId="08349072" w14:textId="7777777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494251">
        <w:rPr>
          <w:rFonts w:asciiTheme="minorHAnsi" w:hAnsiTheme="minorHAnsi"/>
          <w:b/>
          <w:lang w:val="gl-ES"/>
        </w:rPr>
        <w:t>Segundo.- Procedemento aplicable</w:t>
      </w:r>
    </w:p>
    <w:p w14:paraId="63962B78" w14:textId="45389B84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O artigo 28.3 da Lei 1/2016, do 18 de xaneiro, de transparencia e bo goberno preceptúa que o seu procedemento se axustará ao previsto nos números 2, 3, e 4 do artigo 24 da Lei 19/2013, de 9 de </w:t>
      </w:r>
      <w:r w:rsidR="00714D9D">
        <w:rPr>
          <w:rFonts w:asciiTheme="minorHAnsi" w:hAnsiTheme="minorHAnsi"/>
          <w:lang w:val="gl-ES"/>
        </w:rPr>
        <w:t>decembro</w:t>
      </w:r>
      <w:r w:rsidRPr="00494251">
        <w:rPr>
          <w:rFonts w:asciiTheme="minorHAnsi" w:hAnsiTheme="minorHAnsi"/>
          <w:lang w:val="gl-ES"/>
        </w:rPr>
        <w:t xml:space="preserve">, de transparencia, acceso á información pública e bo goberno, para as reclamacións perante o </w:t>
      </w:r>
      <w:proofErr w:type="spellStart"/>
      <w:r w:rsidRPr="00494251">
        <w:rPr>
          <w:rFonts w:asciiTheme="minorHAnsi" w:hAnsiTheme="minorHAnsi"/>
          <w:lang w:val="gl-ES"/>
        </w:rPr>
        <w:t>Consejo</w:t>
      </w:r>
      <w:proofErr w:type="spellEnd"/>
      <w:r w:rsidRPr="00494251">
        <w:rPr>
          <w:rFonts w:asciiTheme="minorHAnsi" w:hAnsiTheme="minorHAnsi"/>
          <w:lang w:val="gl-ES"/>
        </w:rPr>
        <w:t xml:space="preserve"> de Transparencia y </w:t>
      </w:r>
      <w:proofErr w:type="spellStart"/>
      <w:r w:rsidRPr="00494251">
        <w:rPr>
          <w:rFonts w:asciiTheme="minorHAnsi" w:hAnsiTheme="minorHAnsi"/>
          <w:lang w:val="gl-ES"/>
        </w:rPr>
        <w:t>Buen</w:t>
      </w:r>
      <w:proofErr w:type="spellEnd"/>
      <w:r w:rsidRPr="00494251">
        <w:rPr>
          <w:rFonts w:asciiTheme="minorHAnsi" w:hAnsiTheme="minorHAnsi"/>
          <w:lang w:val="gl-ES"/>
        </w:rPr>
        <w:t xml:space="preserve"> </w:t>
      </w:r>
      <w:proofErr w:type="spellStart"/>
      <w:r w:rsidRPr="00494251">
        <w:rPr>
          <w:rFonts w:asciiTheme="minorHAnsi" w:hAnsiTheme="minorHAnsi"/>
          <w:lang w:val="gl-ES"/>
        </w:rPr>
        <w:t>Gobierno</w:t>
      </w:r>
      <w:proofErr w:type="spellEnd"/>
      <w:r w:rsidRPr="00494251">
        <w:rPr>
          <w:rFonts w:asciiTheme="minorHAnsi" w:hAnsiTheme="minorHAnsi"/>
          <w:lang w:val="gl-ES"/>
        </w:rPr>
        <w:t>.</w:t>
      </w:r>
    </w:p>
    <w:p w14:paraId="130E946E" w14:textId="7777777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A Lei 19/2013, do 9 de decembro, pola súa parte, sinala que estamos ante unha reclamación con carácter potestativo e previo á súa impugnación en vía contencioso-administrativa, e que se axustará na súa tramitación ao disposto na lexislación de procedemento administrativo común en materia de recursos. </w:t>
      </w:r>
    </w:p>
    <w:p w14:paraId="316100C6" w14:textId="7777777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494251">
        <w:rPr>
          <w:rFonts w:asciiTheme="minorHAnsi" w:hAnsiTheme="minorHAnsi"/>
          <w:b/>
          <w:lang w:val="gl-ES"/>
        </w:rPr>
        <w:t>Terceiro.- Dereito de acceso á información pública</w:t>
      </w:r>
    </w:p>
    <w:p w14:paraId="71678A56" w14:textId="30AD52C8" w:rsidR="00AA5EEF" w:rsidRPr="00494251" w:rsidRDefault="00AA5EEF" w:rsidP="00494251">
      <w:pPr>
        <w:pStyle w:val="Prrafodelista"/>
        <w:numPr>
          <w:ilvl w:val="0"/>
          <w:numId w:val="3"/>
        </w:numPr>
        <w:spacing w:before="100" w:beforeAutospacing="1" w:after="240" w:line="240" w:lineRule="auto"/>
        <w:ind w:left="0" w:firstLine="0"/>
        <w:jc w:val="both"/>
        <w:rPr>
          <w:rFonts w:asciiTheme="minorHAnsi" w:hAnsiTheme="minorHAnsi"/>
        </w:rPr>
      </w:pPr>
      <w:r w:rsidRPr="00494251">
        <w:rPr>
          <w:rFonts w:asciiTheme="minorHAnsi" w:hAnsiTheme="minorHAnsi"/>
        </w:rPr>
        <w:t>Ámbito material</w:t>
      </w:r>
    </w:p>
    <w:p w14:paraId="2C33005A" w14:textId="7777777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 w:rsidRPr="00494251">
        <w:rPr>
          <w:rFonts w:asciiTheme="minorHAnsi" w:hAnsiTheme="minorHAnsi"/>
          <w:lang w:val="gl-ES"/>
        </w:rPr>
        <w:t>A Lei 1/2016, do 18 de xaneiro recoñece no seu artigo 24 o dereito de todas as persoas a acceder á información pública, entendida, como “</w:t>
      </w:r>
      <w:r w:rsidRPr="00494251">
        <w:rPr>
          <w:rFonts w:asciiTheme="minorHAnsi" w:hAnsiTheme="minorHAnsi"/>
          <w:i/>
          <w:lang w:val="gl-ES"/>
        </w:rPr>
        <w:t xml:space="preserve">os contidos ou documentos, calquera que sexa o seu formato ou soporte, que consten en poder dalgún dos suxeitos incluídos no ámbito de aplicación desta lei e que fosen elaborados ou adquiridos en exercicio das súas funcións”. </w:t>
      </w:r>
    </w:p>
    <w:p w14:paraId="3BA140F5" w14:textId="77777777" w:rsidR="00AA5EEF" w:rsidRPr="00494251" w:rsidRDefault="00AA5EEF" w:rsidP="00494251">
      <w:pPr>
        <w:pStyle w:val="Prrafodelista"/>
        <w:numPr>
          <w:ilvl w:val="0"/>
          <w:numId w:val="3"/>
        </w:numPr>
        <w:spacing w:before="100" w:beforeAutospacing="1" w:after="240" w:line="240" w:lineRule="auto"/>
        <w:ind w:left="0" w:firstLine="0"/>
        <w:jc w:val="both"/>
        <w:rPr>
          <w:rFonts w:asciiTheme="minorHAnsi" w:hAnsiTheme="minorHAnsi"/>
        </w:rPr>
      </w:pPr>
      <w:r w:rsidRPr="00494251">
        <w:rPr>
          <w:rFonts w:asciiTheme="minorHAnsi" w:hAnsiTheme="minorHAnsi"/>
        </w:rPr>
        <w:t xml:space="preserve">Lexitimación </w:t>
      </w:r>
    </w:p>
    <w:p w14:paraId="3445BCB0" w14:textId="14F7E280" w:rsidR="00AA5EEF" w:rsidRPr="00494251" w:rsidRDefault="00C47C93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O artigo 12 da</w:t>
      </w:r>
      <w:r w:rsidR="00AA5EEF" w:rsidRPr="00494251">
        <w:rPr>
          <w:rFonts w:asciiTheme="minorHAnsi" w:hAnsiTheme="minorHAnsi"/>
          <w:lang w:val="gl-ES"/>
        </w:rPr>
        <w:t xml:space="preserve"> Lei 19/2013, do 9 de </w:t>
      </w:r>
      <w:r w:rsidR="00714D9D">
        <w:rPr>
          <w:rFonts w:asciiTheme="minorHAnsi" w:hAnsiTheme="minorHAnsi"/>
          <w:lang w:val="gl-ES"/>
        </w:rPr>
        <w:t>decembro</w:t>
      </w:r>
      <w:r w:rsidR="00AA5EEF" w:rsidRPr="00494251">
        <w:rPr>
          <w:rFonts w:asciiTheme="minorHAnsi" w:hAnsiTheme="minorHAnsi"/>
          <w:lang w:val="gl-ES"/>
        </w:rPr>
        <w:t>, configura o dereito de acceso á información pública de forma ampla, sendo titulares do mesmo todas as persoas. A Lei 1/2016, do 18 de xaneiro, sinala que a persoa solicitante non está obrigada a motivar a súa solicitude de acceso á información, no seu artigo 26.4.</w:t>
      </w:r>
    </w:p>
    <w:p w14:paraId="726482ED" w14:textId="77777777" w:rsidR="00AA5EEF" w:rsidRPr="00494251" w:rsidRDefault="00AA5EEF" w:rsidP="00494251">
      <w:pPr>
        <w:pStyle w:val="Prrafodelista"/>
        <w:numPr>
          <w:ilvl w:val="0"/>
          <w:numId w:val="3"/>
        </w:numPr>
        <w:spacing w:before="100" w:beforeAutospacing="1" w:after="240" w:line="240" w:lineRule="auto"/>
        <w:ind w:left="0" w:firstLine="0"/>
        <w:jc w:val="both"/>
        <w:rPr>
          <w:rFonts w:asciiTheme="minorHAnsi" w:hAnsiTheme="minorHAnsi"/>
        </w:rPr>
      </w:pPr>
      <w:r w:rsidRPr="00494251">
        <w:rPr>
          <w:rFonts w:asciiTheme="minorHAnsi" w:hAnsiTheme="minorHAnsi"/>
        </w:rPr>
        <w:t xml:space="preserve">Limitacións que poden afectar ao seu exercicio: </w:t>
      </w:r>
    </w:p>
    <w:p w14:paraId="345868C8" w14:textId="7777777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A Lei 19/2013, do 9 de decembro, prevé nos artigos 14 e 15 uns límites ao dereito ao acceso, por razón da materia e por mor da protección dos datos de carácter persoal. Todas as solicitudes, que non entren dentro destes límites deberán ser atendidas, agás que existan limitacións e así se xustifiquen debidamente co chamado test de danos, ou algunha das causas de inadmisión do artigo 18 desta lei. </w:t>
      </w:r>
    </w:p>
    <w:p w14:paraId="1291F790" w14:textId="77777777" w:rsidR="00E4573C" w:rsidRDefault="00E4573C" w:rsidP="00494251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</w:p>
    <w:p w14:paraId="04D2FF1F" w14:textId="77777777" w:rsidR="00E4573C" w:rsidRDefault="00E4573C" w:rsidP="00494251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</w:p>
    <w:p w14:paraId="3EB89F24" w14:textId="77777777" w:rsidR="00AA5EEF" w:rsidRDefault="00AA5EEF" w:rsidP="00494251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494251">
        <w:rPr>
          <w:rFonts w:asciiTheme="minorHAnsi" w:hAnsiTheme="minorHAnsi"/>
          <w:b/>
          <w:lang w:val="gl-ES"/>
        </w:rPr>
        <w:lastRenderedPageBreak/>
        <w:t xml:space="preserve">Cuarto.- Análise do expediente </w:t>
      </w:r>
    </w:p>
    <w:p w14:paraId="494CF29A" w14:textId="3E14F1B9" w:rsidR="001340EC" w:rsidRPr="001340EC" w:rsidRDefault="001340EC" w:rsidP="001340EC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1340EC">
        <w:rPr>
          <w:rFonts w:asciiTheme="minorHAnsi" w:hAnsiTheme="minorHAnsi"/>
          <w:lang w:val="gl-ES"/>
        </w:rPr>
        <w:t>O reclamante solicitou o 27 de decembro de 2016 acceso á información pública do Instituto Galego de Consumo</w:t>
      </w:r>
      <w:r>
        <w:rPr>
          <w:rFonts w:asciiTheme="minorHAnsi" w:hAnsiTheme="minorHAnsi"/>
          <w:lang w:val="gl-ES"/>
        </w:rPr>
        <w:t>. O IGC non respondeu á solicitude de acceso</w:t>
      </w:r>
      <w:r w:rsidR="002D2D77">
        <w:rPr>
          <w:rFonts w:asciiTheme="minorHAnsi" w:hAnsiTheme="minorHAnsi"/>
          <w:lang w:val="gl-ES"/>
        </w:rPr>
        <w:t>,</w:t>
      </w:r>
      <w:r>
        <w:rPr>
          <w:rFonts w:asciiTheme="minorHAnsi" w:hAnsiTheme="minorHAnsi"/>
          <w:lang w:val="gl-ES"/>
        </w:rPr>
        <w:t xml:space="preserve"> malia que consta no informe que ao día seguinte da recepción, </w:t>
      </w:r>
      <w:r w:rsidR="005F7E9C">
        <w:rPr>
          <w:rFonts w:asciiTheme="minorHAnsi" w:hAnsiTheme="minorHAnsi"/>
          <w:lang w:val="gl-ES"/>
        </w:rPr>
        <w:t>28 de decembro de 2016, o x</w:t>
      </w:r>
      <w:r w:rsidRPr="001340EC">
        <w:rPr>
          <w:rFonts w:asciiTheme="minorHAnsi" w:hAnsiTheme="minorHAnsi"/>
          <w:lang w:val="gl-ES"/>
        </w:rPr>
        <w:t>efe do Servizo de Asuntos Xerais e Réxime Interno da Consellería de Economía, Emprego e Industria remit</w:t>
      </w:r>
      <w:r>
        <w:rPr>
          <w:rFonts w:asciiTheme="minorHAnsi" w:hAnsiTheme="minorHAnsi"/>
          <w:lang w:val="gl-ES"/>
        </w:rPr>
        <w:t>iu</w:t>
      </w:r>
      <w:r w:rsidRPr="001340EC">
        <w:rPr>
          <w:rFonts w:asciiTheme="minorHAnsi" w:hAnsiTheme="minorHAnsi"/>
          <w:lang w:val="gl-ES"/>
        </w:rPr>
        <w:t xml:space="preserve"> dita reclamación por correo electrónico ao Instituto Galego de Consumo.</w:t>
      </w:r>
    </w:p>
    <w:p w14:paraId="2803CFEB" w14:textId="5F02D558" w:rsidR="001340EC" w:rsidRPr="001340EC" w:rsidRDefault="001340EC" w:rsidP="001340EC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1340EC">
        <w:rPr>
          <w:rFonts w:asciiTheme="minorHAnsi" w:hAnsiTheme="minorHAnsi"/>
          <w:lang w:val="gl-ES"/>
        </w:rPr>
        <w:t>Con data 29 de decembro de 2016, o Servizo de Protección ao Consumidor do Insti</w:t>
      </w:r>
      <w:r>
        <w:rPr>
          <w:rFonts w:asciiTheme="minorHAnsi" w:hAnsiTheme="minorHAnsi"/>
          <w:lang w:val="gl-ES"/>
        </w:rPr>
        <w:t>tuto Galego de Consumo enviou</w:t>
      </w:r>
      <w:r w:rsidRPr="001340EC">
        <w:rPr>
          <w:rFonts w:asciiTheme="minorHAnsi" w:hAnsiTheme="minorHAnsi"/>
          <w:lang w:val="gl-ES"/>
        </w:rPr>
        <w:t xml:space="preserve"> un correo electrónico ao Servizo de Asuntos Xerais e Réxime Interno da Consellería de Economía, Emprego e Industria </w:t>
      </w:r>
      <w:r>
        <w:rPr>
          <w:rFonts w:asciiTheme="minorHAnsi" w:hAnsiTheme="minorHAnsi"/>
          <w:lang w:val="gl-ES"/>
        </w:rPr>
        <w:t>para que lle remitiran</w:t>
      </w:r>
      <w:r w:rsidRPr="001340EC">
        <w:rPr>
          <w:rFonts w:asciiTheme="minorHAnsi" w:hAnsiTheme="minorHAnsi"/>
          <w:lang w:val="gl-ES"/>
        </w:rPr>
        <w:t xml:space="preserve"> de novo a petición xa que </w:t>
      </w:r>
      <w:r>
        <w:rPr>
          <w:rFonts w:asciiTheme="minorHAnsi" w:hAnsiTheme="minorHAnsi"/>
          <w:lang w:val="gl-ES"/>
        </w:rPr>
        <w:t>non podían abrir o</w:t>
      </w:r>
      <w:r w:rsidRPr="001340EC">
        <w:rPr>
          <w:rFonts w:asciiTheme="minorHAnsi" w:hAnsiTheme="minorHAnsi"/>
          <w:lang w:val="gl-ES"/>
        </w:rPr>
        <w:t xml:space="preserve"> arquivo.</w:t>
      </w:r>
      <w:r>
        <w:rPr>
          <w:rFonts w:asciiTheme="minorHAnsi" w:hAnsiTheme="minorHAnsi"/>
          <w:lang w:val="gl-ES"/>
        </w:rPr>
        <w:t xml:space="preserve"> O informe </w:t>
      </w:r>
      <w:r w:rsidR="002D2D77">
        <w:rPr>
          <w:rFonts w:asciiTheme="minorHAnsi" w:hAnsiTheme="minorHAnsi"/>
          <w:lang w:val="gl-ES"/>
        </w:rPr>
        <w:t xml:space="preserve">enviado pola xerencia do IGC á Comisión da Transparencia </w:t>
      </w:r>
      <w:r>
        <w:rPr>
          <w:rFonts w:asciiTheme="minorHAnsi" w:hAnsiTheme="minorHAnsi"/>
          <w:lang w:val="gl-ES"/>
        </w:rPr>
        <w:t xml:space="preserve">non di nada sobre a ulterior tramitación da solicitude. </w:t>
      </w:r>
      <w:r w:rsidR="002D2D77">
        <w:rPr>
          <w:rFonts w:asciiTheme="minorHAnsi" w:hAnsiTheme="minorHAnsi"/>
          <w:lang w:val="gl-ES"/>
        </w:rPr>
        <w:t>Non consta, xa que logo, que xestións foron feitas para dar resposta á solicitude de acceso á información pública.</w:t>
      </w:r>
    </w:p>
    <w:p w14:paraId="354C3946" w14:textId="4D9CA7BC" w:rsidR="001340EC" w:rsidRPr="001340EC" w:rsidRDefault="001340EC" w:rsidP="001340EC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1340EC">
        <w:rPr>
          <w:rFonts w:asciiTheme="minorHAnsi" w:hAnsiTheme="minorHAnsi"/>
          <w:lang w:val="gl-ES"/>
        </w:rPr>
        <w:t xml:space="preserve">Con data 17 de febreiro de 2017 </w:t>
      </w:r>
      <w:r>
        <w:rPr>
          <w:rFonts w:asciiTheme="minorHAnsi" w:hAnsiTheme="minorHAnsi"/>
          <w:lang w:val="gl-ES"/>
        </w:rPr>
        <w:t>o</w:t>
      </w:r>
      <w:r w:rsidRPr="001340EC">
        <w:rPr>
          <w:rFonts w:asciiTheme="minorHAnsi" w:hAnsiTheme="minorHAnsi"/>
          <w:lang w:val="gl-ES"/>
        </w:rPr>
        <w:t xml:space="preserve"> Servizo de Asuntos Xerais e Réxime Interno da Consellería de Economía, Emprego e Industria </w:t>
      </w:r>
      <w:r>
        <w:rPr>
          <w:rFonts w:asciiTheme="minorHAnsi" w:hAnsiTheme="minorHAnsi"/>
          <w:lang w:val="gl-ES"/>
        </w:rPr>
        <w:t>recibe o</w:t>
      </w:r>
      <w:r w:rsidRPr="001340EC">
        <w:rPr>
          <w:rFonts w:asciiTheme="minorHAnsi" w:hAnsiTheme="minorHAnsi"/>
          <w:lang w:val="gl-ES"/>
        </w:rPr>
        <w:t xml:space="preserve"> escrito da Comis</w:t>
      </w:r>
      <w:r>
        <w:rPr>
          <w:rFonts w:asciiTheme="minorHAnsi" w:hAnsiTheme="minorHAnsi"/>
          <w:lang w:val="gl-ES"/>
        </w:rPr>
        <w:t xml:space="preserve">ión de Transparencia de Galicia, que foi recibido nesa consellería o día 9 de febreiro. </w:t>
      </w:r>
    </w:p>
    <w:p w14:paraId="3F55843F" w14:textId="0ABF6B60" w:rsidR="00336DDA" w:rsidRPr="00336DDA" w:rsidRDefault="00336DDA" w:rsidP="00336DDA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336DDA">
        <w:rPr>
          <w:rFonts w:asciiTheme="minorHAnsi" w:hAnsiTheme="minorHAnsi"/>
          <w:lang w:val="gl-ES"/>
        </w:rPr>
        <w:t>A información solicitada fai referencia ao tempo medio de tramitación das reclamacións presentadas n</w:t>
      </w:r>
      <w:r>
        <w:rPr>
          <w:rFonts w:asciiTheme="minorHAnsi" w:hAnsiTheme="minorHAnsi"/>
          <w:lang w:val="gl-ES"/>
        </w:rPr>
        <w:t xml:space="preserve">o Instituto Galego de Consumo, </w:t>
      </w:r>
      <w:r w:rsidRPr="00336DDA">
        <w:rPr>
          <w:rFonts w:asciiTheme="minorHAnsi" w:hAnsiTheme="minorHAnsi"/>
          <w:lang w:val="gl-ES"/>
        </w:rPr>
        <w:t>solicita</w:t>
      </w:r>
      <w:r>
        <w:rPr>
          <w:rFonts w:asciiTheme="minorHAnsi" w:hAnsiTheme="minorHAnsi"/>
          <w:lang w:val="gl-ES"/>
        </w:rPr>
        <w:t>ndo</w:t>
      </w:r>
      <w:r w:rsidRPr="00336DDA">
        <w:rPr>
          <w:rFonts w:asciiTheme="minorHAnsi" w:hAnsiTheme="minorHAnsi"/>
          <w:lang w:val="gl-ES"/>
        </w:rPr>
        <w:t xml:space="preserve"> a seguinte desagregación:</w:t>
      </w:r>
    </w:p>
    <w:p w14:paraId="4EBF4266" w14:textId="7EE8A177" w:rsidR="00336DDA" w:rsidRPr="00336DDA" w:rsidRDefault="00336DDA" w:rsidP="00336DDA">
      <w:pPr>
        <w:spacing w:before="100" w:beforeAutospacing="1" w:after="240"/>
        <w:ind w:left="709"/>
        <w:jc w:val="both"/>
        <w:rPr>
          <w:rFonts w:asciiTheme="minorHAnsi" w:hAnsiTheme="minorHAnsi"/>
          <w:lang w:val="gl-ES"/>
        </w:rPr>
      </w:pPr>
      <w:r w:rsidRPr="00336DDA">
        <w:rPr>
          <w:rFonts w:asciiTheme="minorHAnsi" w:hAnsiTheme="minorHAnsi"/>
          <w:lang w:val="gl-ES"/>
        </w:rPr>
        <w:t>1.</w:t>
      </w:r>
      <w:r w:rsidRPr="00336DDA">
        <w:rPr>
          <w:rFonts w:asciiTheme="minorHAnsi" w:hAnsiTheme="minorHAnsi"/>
          <w:lang w:val="gl-ES"/>
        </w:rPr>
        <w:tab/>
        <w:t>"</w:t>
      </w:r>
      <w:r w:rsidRPr="005F7E9C">
        <w:rPr>
          <w:rFonts w:asciiTheme="minorHAnsi" w:hAnsiTheme="minorHAnsi"/>
          <w:i/>
          <w:lang w:val="gl-ES"/>
        </w:rPr>
        <w:t>Solicito sexan desagregadas segundo ou Servizo, unidade ou oficina de Consumo que se encarga da súa tramitación</w:t>
      </w:r>
      <w:r w:rsidRPr="00336DDA">
        <w:rPr>
          <w:rFonts w:asciiTheme="minorHAnsi" w:hAnsiTheme="minorHAnsi"/>
          <w:lang w:val="gl-ES"/>
        </w:rPr>
        <w:t>"</w:t>
      </w:r>
      <w:r w:rsidR="005F7E9C">
        <w:rPr>
          <w:rFonts w:asciiTheme="minorHAnsi" w:hAnsiTheme="minorHAnsi"/>
          <w:lang w:val="gl-ES"/>
        </w:rPr>
        <w:t>.</w:t>
      </w:r>
    </w:p>
    <w:p w14:paraId="1A6310E8" w14:textId="081F645B" w:rsidR="00336DDA" w:rsidRDefault="00336DDA" w:rsidP="00336DDA">
      <w:pPr>
        <w:spacing w:before="100" w:beforeAutospacing="1" w:after="240"/>
        <w:ind w:left="709"/>
        <w:jc w:val="both"/>
        <w:rPr>
          <w:rFonts w:asciiTheme="minorHAnsi" w:hAnsiTheme="minorHAnsi"/>
          <w:lang w:val="gl-ES"/>
        </w:rPr>
      </w:pPr>
      <w:r w:rsidRPr="00336DDA">
        <w:rPr>
          <w:rFonts w:asciiTheme="minorHAnsi" w:hAnsiTheme="minorHAnsi"/>
          <w:lang w:val="gl-ES"/>
        </w:rPr>
        <w:t>2.</w:t>
      </w:r>
      <w:r w:rsidRPr="00336DDA">
        <w:rPr>
          <w:rFonts w:asciiTheme="minorHAnsi" w:hAnsiTheme="minorHAnsi"/>
          <w:lang w:val="gl-ES"/>
        </w:rPr>
        <w:tab/>
        <w:t>"</w:t>
      </w:r>
      <w:r w:rsidRPr="005F7E9C">
        <w:rPr>
          <w:rFonts w:asciiTheme="minorHAnsi" w:hAnsiTheme="minorHAnsi"/>
          <w:i/>
          <w:lang w:val="gl-ES"/>
        </w:rPr>
        <w:t>Solicito sexan desagregadas segundo ou tipo de procedemento : mediación previa, expediente sancionador, procedemento de arbitraxe (incluíndo os sustentados na Xunta Arbitral de Consumo de Galicia) e calquera outro cuxa instrución ou resolución competa ao IGC</w:t>
      </w:r>
      <w:r w:rsidRPr="00336DDA">
        <w:rPr>
          <w:rFonts w:asciiTheme="minorHAnsi" w:hAnsiTheme="minorHAnsi"/>
          <w:lang w:val="gl-ES"/>
        </w:rPr>
        <w:t>"</w:t>
      </w:r>
      <w:r w:rsidR="005F7E9C">
        <w:rPr>
          <w:rFonts w:asciiTheme="minorHAnsi" w:hAnsiTheme="minorHAnsi"/>
          <w:lang w:val="gl-ES"/>
        </w:rPr>
        <w:t>.</w:t>
      </w:r>
    </w:p>
    <w:p w14:paraId="1B49A604" w14:textId="77777777" w:rsidR="002D2D77" w:rsidRDefault="00336DDA" w:rsidP="00336DDA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O </w:t>
      </w:r>
      <w:r w:rsidRPr="00336DDA">
        <w:rPr>
          <w:rFonts w:asciiTheme="minorHAnsi" w:hAnsiTheme="minorHAnsi"/>
          <w:lang w:val="gl-ES"/>
        </w:rPr>
        <w:t xml:space="preserve">Instituto Galego de Consumo </w:t>
      </w:r>
      <w:r w:rsidR="002D2D77">
        <w:rPr>
          <w:rFonts w:asciiTheme="minorHAnsi" w:hAnsiTheme="minorHAnsi"/>
          <w:lang w:val="gl-ES"/>
        </w:rPr>
        <w:t xml:space="preserve">achega un informe á </w:t>
      </w:r>
      <w:r>
        <w:rPr>
          <w:rFonts w:asciiTheme="minorHAnsi" w:hAnsiTheme="minorHAnsi"/>
          <w:lang w:val="gl-ES"/>
        </w:rPr>
        <w:t>Comisión da Transparencia</w:t>
      </w:r>
      <w:r w:rsidRPr="00336DDA">
        <w:rPr>
          <w:rFonts w:asciiTheme="minorHAnsi" w:hAnsiTheme="minorHAnsi"/>
          <w:lang w:val="gl-ES"/>
        </w:rPr>
        <w:t xml:space="preserve"> </w:t>
      </w:r>
      <w:r w:rsidR="002D2D77">
        <w:rPr>
          <w:rFonts w:asciiTheme="minorHAnsi" w:hAnsiTheme="minorHAnsi"/>
          <w:lang w:val="gl-ES"/>
        </w:rPr>
        <w:t xml:space="preserve">no que comunica </w:t>
      </w:r>
      <w:r w:rsidRPr="00336DDA">
        <w:rPr>
          <w:rFonts w:asciiTheme="minorHAnsi" w:hAnsiTheme="minorHAnsi"/>
          <w:lang w:val="gl-ES"/>
        </w:rPr>
        <w:t>que é imposible acceder á devandita petición xa que non se dispón de aplicación informática que poida fornecer dita información a ese nivel de detalle.</w:t>
      </w:r>
      <w:r>
        <w:rPr>
          <w:rFonts w:asciiTheme="minorHAnsi" w:hAnsiTheme="minorHAnsi"/>
          <w:lang w:val="gl-ES"/>
        </w:rPr>
        <w:t xml:space="preserve"> </w:t>
      </w:r>
    </w:p>
    <w:p w14:paraId="601D5D59" w14:textId="74005F69" w:rsidR="00494251" w:rsidRDefault="00336DDA" w:rsidP="00336DDA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Non especifica que parte da información solicitada é xa accesible, que parte esta en curso de elaboración ou </w:t>
      </w:r>
      <w:r w:rsidR="002D2D77">
        <w:rPr>
          <w:rFonts w:asciiTheme="minorHAnsi" w:hAnsiTheme="minorHAnsi"/>
          <w:lang w:val="gl-ES"/>
        </w:rPr>
        <w:t>que información</w:t>
      </w:r>
      <w:r>
        <w:rPr>
          <w:rFonts w:asciiTheme="minorHAnsi" w:hAnsiTheme="minorHAnsi"/>
          <w:lang w:val="gl-ES"/>
        </w:rPr>
        <w:t xml:space="preserve"> precisa unha acción previa de reelaboración. </w:t>
      </w:r>
      <w:r w:rsidR="002D2D77">
        <w:rPr>
          <w:rFonts w:asciiTheme="minorHAnsi" w:hAnsiTheme="minorHAnsi"/>
          <w:lang w:val="gl-ES"/>
        </w:rPr>
        <w:t>O informe c</w:t>
      </w:r>
      <w:r>
        <w:rPr>
          <w:rFonts w:asciiTheme="minorHAnsi" w:hAnsiTheme="minorHAnsi"/>
          <w:lang w:val="gl-ES"/>
        </w:rPr>
        <w:t xml:space="preserve">omunícalle á Comisión da Transparencia que, </w:t>
      </w:r>
      <w:r w:rsidRPr="00336DDA">
        <w:rPr>
          <w:rFonts w:asciiTheme="minorHAnsi" w:hAnsiTheme="minorHAnsi"/>
          <w:lang w:val="gl-ES"/>
        </w:rPr>
        <w:t xml:space="preserve">se fose de interese </w:t>
      </w:r>
      <w:r>
        <w:rPr>
          <w:rFonts w:asciiTheme="minorHAnsi" w:hAnsiTheme="minorHAnsi"/>
          <w:lang w:val="gl-ES"/>
        </w:rPr>
        <w:t xml:space="preserve">para o solicitante, </w:t>
      </w:r>
      <w:r w:rsidRPr="00336DDA">
        <w:rPr>
          <w:rFonts w:asciiTheme="minorHAnsi" w:hAnsiTheme="minorHAnsi"/>
          <w:lang w:val="gl-ES"/>
        </w:rPr>
        <w:t>na páxina web do Instituto Galego de Consumo pode acceder á actividade do mesm</w:t>
      </w:r>
      <w:r>
        <w:rPr>
          <w:rFonts w:asciiTheme="minorHAnsi" w:hAnsiTheme="minorHAnsi"/>
          <w:lang w:val="gl-ES"/>
        </w:rPr>
        <w:t xml:space="preserve">o contida na súa memoria anual estando actualmente dispoñible </w:t>
      </w:r>
      <w:r w:rsidRPr="00336DDA">
        <w:rPr>
          <w:rFonts w:asciiTheme="minorHAnsi" w:hAnsiTheme="minorHAnsi"/>
          <w:lang w:val="gl-ES"/>
        </w:rPr>
        <w:t xml:space="preserve">a correspondente ao ano 2015 e </w:t>
      </w:r>
      <w:r>
        <w:rPr>
          <w:rFonts w:asciiTheme="minorHAnsi" w:hAnsiTheme="minorHAnsi"/>
          <w:lang w:val="gl-ES"/>
        </w:rPr>
        <w:t xml:space="preserve">en elaboración a memoria anual de 2016. </w:t>
      </w:r>
    </w:p>
    <w:p w14:paraId="4D5929B1" w14:textId="68E043B3" w:rsidR="002D2D77" w:rsidRDefault="002D2D77" w:rsidP="00336DDA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lastRenderedPageBreak/>
        <w:t xml:space="preserve">Consultada a memoria anual do IGC, figuran nela datos relativos ao número de consultas, reclamacións e expedientes sancionadores desagregados por provincias e sectores de actividade, así como información relativa ás adhesións arbitrais, solicitudes de arbitraxe, resolucións e número de laudos </w:t>
      </w:r>
      <w:proofErr w:type="spellStart"/>
      <w:r w:rsidR="002175E9">
        <w:rPr>
          <w:rFonts w:asciiTheme="minorHAnsi" w:hAnsiTheme="minorHAnsi"/>
          <w:lang w:val="gl-ES"/>
        </w:rPr>
        <w:t>estimatorios</w:t>
      </w:r>
      <w:proofErr w:type="spellEnd"/>
      <w:r w:rsidR="002175E9">
        <w:rPr>
          <w:rFonts w:asciiTheme="minorHAnsi" w:hAnsiTheme="minorHAnsi"/>
          <w:lang w:val="gl-ES"/>
        </w:rPr>
        <w:t xml:space="preserve">, </w:t>
      </w:r>
      <w:proofErr w:type="spellStart"/>
      <w:r w:rsidR="002175E9">
        <w:rPr>
          <w:rFonts w:asciiTheme="minorHAnsi" w:hAnsiTheme="minorHAnsi"/>
          <w:lang w:val="gl-ES"/>
        </w:rPr>
        <w:t>desestimatorios</w:t>
      </w:r>
      <w:proofErr w:type="spellEnd"/>
      <w:r w:rsidR="002175E9">
        <w:rPr>
          <w:rFonts w:asciiTheme="minorHAnsi" w:hAnsiTheme="minorHAnsi"/>
          <w:lang w:val="gl-ES"/>
        </w:rPr>
        <w:t xml:space="preserve"> e conciliatorios desagregados por solicitantes e sectores de actividade. Non figuran na memoria os tempos medios de tramitación. </w:t>
      </w:r>
    </w:p>
    <w:p w14:paraId="4B6D8C29" w14:textId="7B97B71C" w:rsidR="002175E9" w:rsidRPr="002175E9" w:rsidRDefault="002175E9" w:rsidP="002175E9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Este dato ten natureza estatística e é de elaboración propia. Cómpre examinar se pode considerarse un suposto de información que requira previa elaboración e, por tanto, actúe como causa de inadmisión. </w:t>
      </w:r>
      <w:r w:rsidRPr="002175E9">
        <w:rPr>
          <w:rFonts w:asciiTheme="minorHAnsi" w:hAnsiTheme="minorHAnsi"/>
          <w:lang w:val="gl-ES"/>
        </w:rPr>
        <w:t xml:space="preserve">Son numerosos os supostos nos que o </w:t>
      </w:r>
      <w:proofErr w:type="spellStart"/>
      <w:r w:rsidRPr="002175E9">
        <w:rPr>
          <w:rFonts w:asciiTheme="minorHAnsi" w:hAnsiTheme="minorHAnsi"/>
          <w:lang w:val="gl-ES"/>
        </w:rPr>
        <w:t>Consejo</w:t>
      </w:r>
      <w:proofErr w:type="spellEnd"/>
      <w:r w:rsidRPr="002175E9">
        <w:rPr>
          <w:rFonts w:asciiTheme="minorHAnsi" w:hAnsiTheme="minorHAnsi"/>
          <w:lang w:val="gl-ES"/>
        </w:rPr>
        <w:t xml:space="preserve"> de Transparencia y </w:t>
      </w:r>
      <w:proofErr w:type="spellStart"/>
      <w:r w:rsidRPr="002175E9">
        <w:rPr>
          <w:rFonts w:asciiTheme="minorHAnsi" w:hAnsiTheme="minorHAnsi"/>
          <w:lang w:val="gl-ES"/>
        </w:rPr>
        <w:t>Buen</w:t>
      </w:r>
      <w:proofErr w:type="spellEnd"/>
      <w:r w:rsidRPr="002175E9">
        <w:rPr>
          <w:rFonts w:asciiTheme="minorHAnsi" w:hAnsiTheme="minorHAnsi"/>
          <w:lang w:val="gl-ES"/>
        </w:rPr>
        <w:t xml:space="preserve"> </w:t>
      </w:r>
      <w:proofErr w:type="spellStart"/>
      <w:r w:rsidRPr="002175E9">
        <w:rPr>
          <w:rFonts w:asciiTheme="minorHAnsi" w:hAnsiTheme="minorHAnsi"/>
          <w:lang w:val="gl-ES"/>
        </w:rPr>
        <w:t>Gobierno</w:t>
      </w:r>
      <w:proofErr w:type="spellEnd"/>
      <w:r w:rsidRPr="002175E9">
        <w:rPr>
          <w:rFonts w:asciiTheme="minorHAnsi" w:hAnsiTheme="minorHAnsi"/>
          <w:lang w:val="gl-ES"/>
        </w:rPr>
        <w:t xml:space="preserve"> indica que </w:t>
      </w:r>
    </w:p>
    <w:p w14:paraId="44A6DD5B" w14:textId="112B82A1" w:rsidR="002175E9" w:rsidRPr="00AC3B01" w:rsidRDefault="002175E9" w:rsidP="002175E9">
      <w:pPr>
        <w:spacing w:before="100" w:beforeAutospacing="1" w:after="240"/>
        <w:ind w:left="426"/>
        <w:jc w:val="both"/>
        <w:rPr>
          <w:rFonts w:asciiTheme="majorHAnsi" w:hAnsiTheme="majorHAnsi"/>
          <w:i/>
          <w:lang w:val="gl-ES"/>
        </w:rPr>
      </w:pPr>
      <w:r w:rsidRPr="002175E9">
        <w:rPr>
          <w:rFonts w:asciiTheme="majorHAnsi" w:hAnsiTheme="majorHAnsi"/>
          <w:lang w:val="gl-ES"/>
        </w:rPr>
        <w:t>“</w:t>
      </w:r>
      <w:r w:rsidRPr="00AC3B01">
        <w:rPr>
          <w:rFonts w:asciiTheme="majorHAnsi" w:hAnsiTheme="majorHAnsi"/>
          <w:i/>
          <w:lang w:val="gl-ES"/>
        </w:rPr>
        <w:t xml:space="preserve">La aplicación de la causa de </w:t>
      </w:r>
      <w:proofErr w:type="spellStart"/>
      <w:r w:rsidRPr="00AC3B01">
        <w:rPr>
          <w:rFonts w:asciiTheme="majorHAnsi" w:hAnsiTheme="majorHAnsi"/>
          <w:i/>
          <w:lang w:val="gl-ES"/>
        </w:rPr>
        <w:t>inadmisión</w:t>
      </w:r>
      <w:proofErr w:type="spellEnd"/>
      <w:r w:rsidRPr="00AC3B01">
        <w:rPr>
          <w:rFonts w:asciiTheme="majorHAnsi" w:hAnsiTheme="majorHAnsi"/>
          <w:i/>
          <w:lang w:val="gl-ES"/>
        </w:rPr>
        <w:t xml:space="preserve"> del </w:t>
      </w:r>
      <w:proofErr w:type="spellStart"/>
      <w:r w:rsidRPr="00AC3B01">
        <w:rPr>
          <w:rFonts w:asciiTheme="majorHAnsi" w:hAnsiTheme="majorHAnsi"/>
          <w:i/>
          <w:lang w:val="gl-ES"/>
        </w:rPr>
        <w:t>artículo</w:t>
      </w:r>
      <w:proofErr w:type="spellEnd"/>
      <w:r w:rsidRPr="00AC3B01">
        <w:rPr>
          <w:rFonts w:asciiTheme="majorHAnsi" w:hAnsiTheme="majorHAnsi"/>
          <w:i/>
          <w:lang w:val="gl-ES"/>
        </w:rPr>
        <w:t xml:space="preserve"> 18.1.c) de la </w:t>
      </w:r>
      <w:proofErr w:type="spellStart"/>
      <w:r w:rsidRPr="00AC3B01">
        <w:rPr>
          <w:rFonts w:asciiTheme="majorHAnsi" w:hAnsiTheme="majorHAnsi"/>
          <w:i/>
          <w:lang w:val="gl-ES"/>
        </w:rPr>
        <w:t>Ley</w:t>
      </w:r>
      <w:proofErr w:type="spellEnd"/>
      <w:r w:rsidRPr="00AC3B01">
        <w:rPr>
          <w:rFonts w:asciiTheme="majorHAnsi" w:hAnsiTheme="majorHAnsi"/>
          <w:i/>
          <w:lang w:val="gl-ES"/>
        </w:rPr>
        <w:t xml:space="preserve"> 19/2013, deberá adaptarse a los </w:t>
      </w:r>
      <w:proofErr w:type="spellStart"/>
      <w:r w:rsidRPr="00AC3B01">
        <w:rPr>
          <w:rFonts w:asciiTheme="majorHAnsi" w:hAnsiTheme="majorHAnsi"/>
          <w:i/>
          <w:lang w:val="gl-ES"/>
        </w:rPr>
        <w:t>siguientes</w:t>
      </w:r>
      <w:proofErr w:type="spellEnd"/>
      <w:r w:rsidRPr="00AC3B01">
        <w:rPr>
          <w:rFonts w:asciiTheme="majorHAnsi" w:hAnsiTheme="majorHAnsi"/>
          <w:i/>
          <w:lang w:val="gl-ES"/>
        </w:rPr>
        <w:t xml:space="preserve"> criterios:</w:t>
      </w:r>
    </w:p>
    <w:p w14:paraId="5086CB71" w14:textId="77777777" w:rsidR="002175E9" w:rsidRPr="00AC3B01" w:rsidRDefault="002175E9" w:rsidP="002175E9">
      <w:pPr>
        <w:spacing w:before="100" w:beforeAutospacing="1" w:after="240"/>
        <w:ind w:left="426"/>
        <w:jc w:val="both"/>
        <w:rPr>
          <w:rFonts w:asciiTheme="majorHAnsi" w:hAnsiTheme="majorHAnsi"/>
          <w:i/>
          <w:lang w:val="gl-ES"/>
        </w:rPr>
      </w:pPr>
      <w:r w:rsidRPr="00AC3B01">
        <w:rPr>
          <w:rFonts w:asciiTheme="majorHAnsi" w:hAnsiTheme="majorHAnsi"/>
          <w:i/>
          <w:lang w:val="gl-ES"/>
        </w:rPr>
        <w:t xml:space="preserve">a) La decisión de </w:t>
      </w:r>
      <w:proofErr w:type="spellStart"/>
      <w:r w:rsidRPr="00AC3B01">
        <w:rPr>
          <w:rFonts w:asciiTheme="majorHAnsi" w:hAnsiTheme="majorHAnsi"/>
          <w:i/>
          <w:lang w:val="gl-ES"/>
        </w:rPr>
        <w:t>inadmisión</w:t>
      </w:r>
      <w:proofErr w:type="spellEnd"/>
      <w:r w:rsidRPr="00AC3B01">
        <w:rPr>
          <w:rFonts w:asciiTheme="majorHAnsi" w:hAnsiTheme="majorHAnsi"/>
          <w:i/>
          <w:lang w:val="gl-ES"/>
        </w:rPr>
        <w:t xml:space="preserve"> a trámite </w:t>
      </w:r>
      <w:proofErr w:type="spellStart"/>
      <w:r w:rsidRPr="00AC3B01">
        <w:rPr>
          <w:rFonts w:asciiTheme="majorHAnsi" w:hAnsiTheme="majorHAnsi"/>
          <w:i/>
          <w:lang w:val="gl-ES"/>
        </w:rPr>
        <w:t>habrá</w:t>
      </w:r>
      <w:proofErr w:type="spellEnd"/>
      <w:r w:rsidRPr="00AC3B01">
        <w:rPr>
          <w:rFonts w:asciiTheme="majorHAnsi" w:hAnsiTheme="majorHAnsi"/>
          <w:i/>
          <w:lang w:val="gl-ES"/>
        </w:rPr>
        <w:t xml:space="preserve"> de ser motivada en relación con el caso concreto y </w:t>
      </w:r>
      <w:proofErr w:type="spellStart"/>
      <w:r w:rsidRPr="00AC3B01">
        <w:rPr>
          <w:rFonts w:asciiTheme="majorHAnsi" w:hAnsiTheme="majorHAnsi"/>
          <w:i/>
          <w:lang w:val="gl-ES"/>
        </w:rPr>
        <w:t>hará</w:t>
      </w:r>
      <w:proofErr w:type="spellEnd"/>
      <w:r w:rsidRPr="00AC3B01">
        <w:rPr>
          <w:rFonts w:asciiTheme="majorHAnsi" w:hAnsiTheme="majorHAnsi"/>
          <w:i/>
          <w:lang w:val="gl-ES"/>
        </w:rPr>
        <w:t xml:space="preserve"> expresión de las causas </w:t>
      </w:r>
      <w:proofErr w:type="spellStart"/>
      <w:r w:rsidRPr="00AC3B01">
        <w:rPr>
          <w:rFonts w:asciiTheme="majorHAnsi" w:hAnsiTheme="majorHAnsi"/>
          <w:i/>
          <w:lang w:val="gl-ES"/>
        </w:rPr>
        <w:t>materiales</w:t>
      </w:r>
      <w:proofErr w:type="spellEnd"/>
      <w:r w:rsidRPr="00AC3B01">
        <w:rPr>
          <w:rFonts w:asciiTheme="majorHAnsi" w:hAnsiTheme="majorHAnsi"/>
          <w:i/>
          <w:lang w:val="gl-ES"/>
        </w:rPr>
        <w:t xml:space="preserve"> y los elementos </w:t>
      </w:r>
      <w:proofErr w:type="spellStart"/>
      <w:r w:rsidRPr="00AC3B01">
        <w:rPr>
          <w:rFonts w:asciiTheme="majorHAnsi" w:hAnsiTheme="majorHAnsi"/>
          <w:i/>
          <w:lang w:val="gl-ES"/>
        </w:rPr>
        <w:t>jurídicos</w:t>
      </w:r>
      <w:proofErr w:type="spellEnd"/>
      <w:r w:rsidRPr="00AC3B01">
        <w:rPr>
          <w:rFonts w:asciiTheme="majorHAnsi" w:hAnsiTheme="majorHAnsi"/>
          <w:i/>
          <w:lang w:val="gl-ES"/>
        </w:rPr>
        <w:t xml:space="preserve"> en los que se sustenta.</w:t>
      </w:r>
    </w:p>
    <w:p w14:paraId="5E3790A8" w14:textId="23A21427" w:rsidR="002175E9" w:rsidRPr="00AC3B01" w:rsidRDefault="002175E9" w:rsidP="002175E9">
      <w:pPr>
        <w:spacing w:before="100" w:beforeAutospacing="1" w:after="240"/>
        <w:ind w:left="426"/>
        <w:jc w:val="both"/>
        <w:rPr>
          <w:rFonts w:asciiTheme="majorHAnsi" w:hAnsiTheme="majorHAnsi"/>
          <w:i/>
          <w:lang w:val="gl-ES"/>
        </w:rPr>
      </w:pPr>
      <w:r w:rsidRPr="00AC3B01">
        <w:rPr>
          <w:rFonts w:asciiTheme="majorHAnsi" w:hAnsiTheme="majorHAnsi"/>
          <w:i/>
          <w:lang w:val="gl-ES"/>
        </w:rPr>
        <w:t xml:space="preserve">b) La reelaboración </w:t>
      </w:r>
      <w:proofErr w:type="spellStart"/>
      <w:r w:rsidRPr="00AC3B01">
        <w:rPr>
          <w:rFonts w:asciiTheme="majorHAnsi" w:hAnsiTheme="majorHAnsi"/>
          <w:i/>
          <w:lang w:val="gl-ES"/>
        </w:rPr>
        <w:t>supone</w:t>
      </w:r>
      <w:proofErr w:type="spellEnd"/>
      <w:r w:rsidRPr="00AC3B01">
        <w:rPr>
          <w:rFonts w:asciiTheme="majorHAnsi" w:hAnsiTheme="majorHAnsi"/>
          <w:i/>
          <w:lang w:val="gl-ES"/>
        </w:rPr>
        <w:t xml:space="preserve"> un </w:t>
      </w:r>
      <w:proofErr w:type="spellStart"/>
      <w:r w:rsidRPr="00AC3B01">
        <w:rPr>
          <w:rFonts w:asciiTheme="majorHAnsi" w:hAnsiTheme="majorHAnsi"/>
          <w:i/>
          <w:lang w:val="gl-ES"/>
        </w:rPr>
        <w:t>nuevo</w:t>
      </w:r>
      <w:proofErr w:type="spellEnd"/>
      <w:r w:rsidRPr="00AC3B01">
        <w:rPr>
          <w:rFonts w:asciiTheme="majorHAnsi" w:hAnsiTheme="majorHAnsi"/>
          <w:i/>
          <w:lang w:val="gl-ES"/>
        </w:rPr>
        <w:t xml:space="preserve"> </w:t>
      </w:r>
      <w:proofErr w:type="spellStart"/>
      <w:r w:rsidRPr="00AC3B01">
        <w:rPr>
          <w:rFonts w:asciiTheme="majorHAnsi" w:hAnsiTheme="majorHAnsi"/>
          <w:i/>
          <w:lang w:val="gl-ES"/>
        </w:rPr>
        <w:t>tratamiento</w:t>
      </w:r>
      <w:proofErr w:type="spellEnd"/>
      <w:r w:rsidRPr="00AC3B01">
        <w:rPr>
          <w:rFonts w:asciiTheme="majorHAnsi" w:hAnsiTheme="majorHAnsi"/>
          <w:i/>
          <w:lang w:val="gl-ES"/>
        </w:rPr>
        <w:t xml:space="preserve"> de la información y no debe confundirse con </w:t>
      </w:r>
      <w:proofErr w:type="spellStart"/>
      <w:r w:rsidRPr="00AC3B01">
        <w:rPr>
          <w:rFonts w:asciiTheme="majorHAnsi" w:hAnsiTheme="majorHAnsi"/>
          <w:i/>
          <w:lang w:val="gl-ES"/>
        </w:rPr>
        <w:t>otros</w:t>
      </w:r>
      <w:proofErr w:type="spellEnd"/>
      <w:r w:rsidRPr="00AC3B01">
        <w:rPr>
          <w:rFonts w:asciiTheme="majorHAnsi" w:hAnsiTheme="majorHAnsi"/>
          <w:i/>
          <w:lang w:val="gl-ES"/>
        </w:rPr>
        <w:t xml:space="preserve"> </w:t>
      </w:r>
      <w:proofErr w:type="spellStart"/>
      <w:r w:rsidRPr="00AC3B01">
        <w:rPr>
          <w:rFonts w:asciiTheme="majorHAnsi" w:hAnsiTheme="majorHAnsi"/>
          <w:i/>
          <w:lang w:val="gl-ES"/>
        </w:rPr>
        <w:t>supuestos</w:t>
      </w:r>
      <w:proofErr w:type="spellEnd"/>
      <w:r w:rsidRPr="00AC3B01">
        <w:rPr>
          <w:rFonts w:asciiTheme="majorHAnsi" w:hAnsiTheme="majorHAnsi"/>
          <w:i/>
          <w:lang w:val="gl-ES"/>
        </w:rPr>
        <w:t xml:space="preserve">, tales como el </w:t>
      </w:r>
      <w:proofErr w:type="spellStart"/>
      <w:r w:rsidRPr="00AC3B01">
        <w:rPr>
          <w:rFonts w:asciiTheme="majorHAnsi" w:hAnsiTheme="majorHAnsi"/>
          <w:i/>
          <w:lang w:val="gl-ES"/>
        </w:rPr>
        <w:t>volumen</w:t>
      </w:r>
      <w:proofErr w:type="spellEnd"/>
      <w:r w:rsidRPr="00AC3B01">
        <w:rPr>
          <w:rFonts w:asciiTheme="majorHAnsi" w:hAnsiTheme="majorHAnsi"/>
          <w:i/>
          <w:lang w:val="gl-ES"/>
        </w:rPr>
        <w:t xml:space="preserve"> o la </w:t>
      </w:r>
      <w:proofErr w:type="spellStart"/>
      <w:r w:rsidRPr="00AC3B01">
        <w:rPr>
          <w:rFonts w:asciiTheme="majorHAnsi" w:hAnsiTheme="majorHAnsi"/>
          <w:i/>
          <w:lang w:val="gl-ES"/>
        </w:rPr>
        <w:t>complejidad</w:t>
      </w:r>
      <w:proofErr w:type="spellEnd"/>
      <w:r w:rsidRPr="00AC3B01">
        <w:rPr>
          <w:rFonts w:asciiTheme="majorHAnsi" w:hAnsiTheme="majorHAnsi"/>
          <w:i/>
          <w:lang w:val="gl-ES"/>
        </w:rPr>
        <w:t xml:space="preserve"> de la información solicitada, la inclusión de datos </w:t>
      </w:r>
      <w:proofErr w:type="spellStart"/>
      <w:r w:rsidRPr="00AC3B01">
        <w:rPr>
          <w:rFonts w:asciiTheme="majorHAnsi" w:hAnsiTheme="majorHAnsi"/>
          <w:i/>
          <w:lang w:val="gl-ES"/>
        </w:rPr>
        <w:t>personales</w:t>
      </w:r>
      <w:proofErr w:type="spellEnd"/>
      <w:r w:rsidRPr="00AC3B01">
        <w:rPr>
          <w:rFonts w:asciiTheme="majorHAnsi" w:hAnsiTheme="majorHAnsi"/>
          <w:i/>
          <w:lang w:val="gl-ES"/>
        </w:rPr>
        <w:t xml:space="preserve"> susceptibles de acceso parcial o de </w:t>
      </w:r>
      <w:proofErr w:type="spellStart"/>
      <w:r w:rsidRPr="00AC3B01">
        <w:rPr>
          <w:rFonts w:asciiTheme="majorHAnsi" w:hAnsiTheme="majorHAnsi"/>
          <w:i/>
          <w:lang w:val="gl-ES"/>
        </w:rPr>
        <w:t>anonimización</w:t>
      </w:r>
      <w:proofErr w:type="spellEnd"/>
      <w:r w:rsidRPr="00AC3B01">
        <w:rPr>
          <w:rFonts w:asciiTheme="majorHAnsi" w:hAnsiTheme="majorHAnsi"/>
          <w:i/>
          <w:lang w:val="gl-ES"/>
        </w:rPr>
        <w:t xml:space="preserve"> o el acceso parcial de la información, </w:t>
      </w:r>
      <w:proofErr w:type="spellStart"/>
      <w:r w:rsidRPr="00AC3B01">
        <w:rPr>
          <w:rFonts w:asciiTheme="majorHAnsi" w:hAnsiTheme="majorHAnsi"/>
          <w:i/>
          <w:lang w:val="gl-ES"/>
        </w:rPr>
        <w:t>supuestos</w:t>
      </w:r>
      <w:proofErr w:type="spellEnd"/>
      <w:r w:rsidRPr="00AC3B01">
        <w:rPr>
          <w:rFonts w:asciiTheme="majorHAnsi" w:hAnsiTheme="majorHAnsi"/>
          <w:i/>
          <w:lang w:val="gl-ES"/>
        </w:rPr>
        <w:t xml:space="preserve"> </w:t>
      </w:r>
      <w:proofErr w:type="spellStart"/>
      <w:r w:rsidRPr="00AC3B01">
        <w:rPr>
          <w:rFonts w:asciiTheme="majorHAnsi" w:hAnsiTheme="majorHAnsi"/>
          <w:i/>
          <w:lang w:val="gl-ES"/>
        </w:rPr>
        <w:t>estos</w:t>
      </w:r>
      <w:proofErr w:type="spellEnd"/>
      <w:r w:rsidRPr="00AC3B01">
        <w:rPr>
          <w:rFonts w:asciiTheme="majorHAnsi" w:hAnsiTheme="majorHAnsi"/>
          <w:i/>
          <w:lang w:val="gl-ES"/>
        </w:rPr>
        <w:t xml:space="preserve"> contemplados en los </w:t>
      </w:r>
      <w:proofErr w:type="spellStart"/>
      <w:r w:rsidRPr="00AC3B01">
        <w:rPr>
          <w:rFonts w:asciiTheme="majorHAnsi" w:hAnsiTheme="majorHAnsi"/>
          <w:i/>
          <w:lang w:val="gl-ES"/>
        </w:rPr>
        <w:t>artículos</w:t>
      </w:r>
      <w:proofErr w:type="spellEnd"/>
      <w:r w:rsidRPr="00AC3B01">
        <w:rPr>
          <w:rFonts w:asciiTheme="majorHAnsi" w:hAnsiTheme="majorHAnsi"/>
          <w:i/>
          <w:lang w:val="gl-ES"/>
        </w:rPr>
        <w:t xml:space="preserve"> 20.1, 15.4 y 16 de la </w:t>
      </w:r>
      <w:proofErr w:type="spellStart"/>
      <w:r w:rsidRPr="00AC3B01">
        <w:rPr>
          <w:rFonts w:asciiTheme="majorHAnsi" w:hAnsiTheme="majorHAnsi"/>
          <w:i/>
          <w:lang w:val="gl-ES"/>
        </w:rPr>
        <w:t>Ley</w:t>
      </w:r>
      <w:proofErr w:type="spellEnd"/>
      <w:r w:rsidRPr="00AC3B01">
        <w:rPr>
          <w:rFonts w:asciiTheme="majorHAnsi" w:hAnsiTheme="majorHAnsi"/>
          <w:i/>
          <w:lang w:val="gl-ES"/>
        </w:rPr>
        <w:t xml:space="preserve"> 19/2013, que no </w:t>
      </w:r>
      <w:proofErr w:type="spellStart"/>
      <w:r w:rsidRPr="00AC3B01">
        <w:rPr>
          <w:rFonts w:asciiTheme="majorHAnsi" w:hAnsiTheme="majorHAnsi"/>
          <w:i/>
          <w:lang w:val="gl-ES"/>
        </w:rPr>
        <w:t>suponen</w:t>
      </w:r>
      <w:proofErr w:type="spellEnd"/>
      <w:r w:rsidRPr="00AC3B01">
        <w:rPr>
          <w:rFonts w:asciiTheme="majorHAnsi" w:hAnsiTheme="majorHAnsi"/>
          <w:i/>
          <w:lang w:val="gl-ES"/>
        </w:rPr>
        <w:t xml:space="preserve"> causas de </w:t>
      </w:r>
      <w:proofErr w:type="spellStart"/>
      <w:r w:rsidRPr="00AC3B01">
        <w:rPr>
          <w:rFonts w:asciiTheme="majorHAnsi" w:hAnsiTheme="majorHAnsi"/>
          <w:i/>
          <w:lang w:val="gl-ES"/>
        </w:rPr>
        <w:t>inadmisión</w:t>
      </w:r>
      <w:proofErr w:type="spellEnd"/>
      <w:r w:rsidRPr="00AC3B01">
        <w:rPr>
          <w:rFonts w:asciiTheme="majorHAnsi" w:hAnsiTheme="majorHAnsi"/>
          <w:i/>
          <w:lang w:val="gl-ES"/>
        </w:rPr>
        <w:t xml:space="preserve"> en </w:t>
      </w:r>
      <w:proofErr w:type="spellStart"/>
      <w:r w:rsidRPr="00AC3B01">
        <w:rPr>
          <w:rFonts w:asciiTheme="majorHAnsi" w:hAnsiTheme="majorHAnsi"/>
          <w:i/>
          <w:lang w:val="gl-ES"/>
        </w:rPr>
        <w:t>sí</w:t>
      </w:r>
      <w:proofErr w:type="spellEnd"/>
      <w:r w:rsidRPr="00AC3B01">
        <w:rPr>
          <w:rFonts w:asciiTheme="majorHAnsi" w:hAnsiTheme="majorHAnsi"/>
          <w:i/>
          <w:lang w:val="gl-ES"/>
        </w:rPr>
        <w:t xml:space="preserve"> </w:t>
      </w:r>
      <w:proofErr w:type="spellStart"/>
      <w:r w:rsidRPr="00AC3B01">
        <w:rPr>
          <w:rFonts w:asciiTheme="majorHAnsi" w:hAnsiTheme="majorHAnsi"/>
          <w:i/>
          <w:lang w:val="gl-ES"/>
        </w:rPr>
        <w:t>mismos</w:t>
      </w:r>
      <w:proofErr w:type="spellEnd"/>
      <w:r w:rsidRPr="00AC3B01">
        <w:rPr>
          <w:rFonts w:asciiTheme="majorHAnsi" w:hAnsiTheme="majorHAnsi"/>
          <w:i/>
          <w:lang w:val="gl-ES"/>
        </w:rPr>
        <w:t>.</w:t>
      </w:r>
    </w:p>
    <w:p w14:paraId="7E921FD0" w14:textId="14B5585F" w:rsidR="002175E9" w:rsidRPr="002175E9" w:rsidRDefault="002175E9" w:rsidP="002175E9">
      <w:pPr>
        <w:spacing w:before="100" w:beforeAutospacing="1" w:after="240"/>
        <w:ind w:left="426"/>
        <w:jc w:val="both"/>
        <w:rPr>
          <w:rFonts w:asciiTheme="majorHAnsi" w:hAnsiTheme="majorHAnsi"/>
          <w:lang w:val="gl-ES"/>
        </w:rPr>
      </w:pPr>
      <w:r w:rsidRPr="00AC3B01">
        <w:rPr>
          <w:rFonts w:asciiTheme="majorHAnsi" w:hAnsiTheme="majorHAnsi"/>
          <w:i/>
          <w:lang w:val="gl-ES"/>
        </w:rPr>
        <w:t xml:space="preserve">e) La reelaboración </w:t>
      </w:r>
      <w:proofErr w:type="spellStart"/>
      <w:r w:rsidRPr="00AC3B01">
        <w:rPr>
          <w:rFonts w:asciiTheme="majorHAnsi" w:hAnsiTheme="majorHAnsi"/>
          <w:i/>
          <w:lang w:val="gl-ES"/>
        </w:rPr>
        <w:t>habrá</w:t>
      </w:r>
      <w:proofErr w:type="spellEnd"/>
      <w:r w:rsidRPr="00AC3B01">
        <w:rPr>
          <w:rFonts w:asciiTheme="majorHAnsi" w:hAnsiTheme="majorHAnsi"/>
          <w:i/>
          <w:lang w:val="gl-ES"/>
        </w:rPr>
        <w:t xml:space="preserve"> de </w:t>
      </w:r>
      <w:proofErr w:type="spellStart"/>
      <w:r w:rsidRPr="00AC3B01">
        <w:rPr>
          <w:rFonts w:asciiTheme="majorHAnsi" w:hAnsiTheme="majorHAnsi"/>
          <w:i/>
          <w:lang w:val="gl-ES"/>
        </w:rPr>
        <w:t>basarse</w:t>
      </w:r>
      <w:proofErr w:type="spellEnd"/>
      <w:r w:rsidRPr="00AC3B01">
        <w:rPr>
          <w:rFonts w:asciiTheme="majorHAnsi" w:hAnsiTheme="majorHAnsi"/>
          <w:i/>
          <w:lang w:val="gl-ES"/>
        </w:rPr>
        <w:t xml:space="preserve"> en elementos </w:t>
      </w:r>
      <w:proofErr w:type="spellStart"/>
      <w:r w:rsidRPr="00AC3B01">
        <w:rPr>
          <w:rFonts w:asciiTheme="majorHAnsi" w:hAnsiTheme="majorHAnsi"/>
          <w:i/>
          <w:lang w:val="gl-ES"/>
        </w:rPr>
        <w:t>objetivables</w:t>
      </w:r>
      <w:proofErr w:type="spellEnd"/>
      <w:r w:rsidRPr="00AC3B01">
        <w:rPr>
          <w:rFonts w:asciiTheme="majorHAnsi" w:hAnsiTheme="majorHAnsi"/>
          <w:i/>
          <w:lang w:val="gl-ES"/>
        </w:rPr>
        <w:t xml:space="preserve"> de –carácter organizativo, funcional o </w:t>
      </w:r>
      <w:proofErr w:type="spellStart"/>
      <w:r w:rsidRPr="00AC3B01">
        <w:rPr>
          <w:rFonts w:asciiTheme="majorHAnsi" w:hAnsiTheme="majorHAnsi"/>
          <w:i/>
          <w:lang w:val="gl-ES"/>
        </w:rPr>
        <w:t>presupuestario</w:t>
      </w:r>
      <w:proofErr w:type="spellEnd"/>
      <w:r w:rsidRPr="00AC3B01">
        <w:rPr>
          <w:rFonts w:asciiTheme="majorHAnsi" w:hAnsiTheme="majorHAnsi"/>
          <w:i/>
          <w:lang w:val="gl-ES"/>
        </w:rPr>
        <w:t xml:space="preserve">, identificando </w:t>
      </w:r>
      <w:proofErr w:type="spellStart"/>
      <w:r w:rsidRPr="00AC3B01">
        <w:rPr>
          <w:rFonts w:asciiTheme="majorHAnsi" w:hAnsiTheme="majorHAnsi"/>
          <w:i/>
          <w:lang w:val="gl-ES"/>
        </w:rPr>
        <w:t>estos</w:t>
      </w:r>
      <w:proofErr w:type="spellEnd"/>
      <w:r w:rsidRPr="00AC3B01">
        <w:rPr>
          <w:rFonts w:asciiTheme="majorHAnsi" w:hAnsiTheme="majorHAnsi"/>
          <w:i/>
          <w:lang w:val="gl-ES"/>
        </w:rPr>
        <w:t xml:space="preserve"> en la </w:t>
      </w:r>
      <w:proofErr w:type="spellStart"/>
      <w:r w:rsidRPr="00AC3B01">
        <w:rPr>
          <w:rFonts w:asciiTheme="majorHAnsi" w:hAnsiTheme="majorHAnsi"/>
          <w:i/>
          <w:lang w:val="gl-ES"/>
        </w:rPr>
        <w:t>correspondiente</w:t>
      </w:r>
      <w:proofErr w:type="spellEnd"/>
      <w:r w:rsidRPr="00AC3B01">
        <w:rPr>
          <w:rFonts w:asciiTheme="majorHAnsi" w:hAnsiTheme="majorHAnsi"/>
          <w:i/>
          <w:lang w:val="gl-ES"/>
        </w:rPr>
        <w:t xml:space="preserve"> resolución motivada</w:t>
      </w:r>
      <w:r w:rsidRPr="002175E9">
        <w:rPr>
          <w:rFonts w:asciiTheme="majorHAnsi" w:hAnsiTheme="majorHAnsi"/>
          <w:lang w:val="gl-ES"/>
        </w:rPr>
        <w:t>”.</w:t>
      </w:r>
    </w:p>
    <w:p w14:paraId="6142D72C" w14:textId="30C3E021" w:rsidR="00184BE4" w:rsidRDefault="002175E9" w:rsidP="00336DDA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Indica o IGC que </w:t>
      </w:r>
      <w:r w:rsidRPr="002175E9">
        <w:rPr>
          <w:rFonts w:asciiTheme="minorHAnsi" w:hAnsiTheme="minorHAnsi"/>
          <w:lang w:val="gl-ES"/>
        </w:rPr>
        <w:t xml:space="preserve">é imposible acceder á petición </w:t>
      </w:r>
      <w:r>
        <w:rPr>
          <w:rFonts w:asciiTheme="minorHAnsi" w:hAnsiTheme="minorHAnsi"/>
          <w:lang w:val="gl-ES"/>
        </w:rPr>
        <w:t xml:space="preserve">dos tempos medios de tramitación desagregados por unidades e por procedementos </w:t>
      </w:r>
      <w:r w:rsidRPr="002175E9">
        <w:rPr>
          <w:rFonts w:asciiTheme="minorHAnsi" w:hAnsiTheme="minorHAnsi"/>
          <w:lang w:val="gl-ES"/>
        </w:rPr>
        <w:t>xa que non se dispón de aplicación informática que poida fornecer dita información a ese nivel de detalle.</w:t>
      </w:r>
      <w:r>
        <w:rPr>
          <w:rFonts w:asciiTheme="minorHAnsi" w:hAnsiTheme="minorHAnsi"/>
          <w:lang w:val="gl-ES"/>
        </w:rPr>
        <w:t xml:space="preserve"> </w:t>
      </w:r>
      <w:r w:rsidRPr="002175E9">
        <w:rPr>
          <w:rFonts w:asciiTheme="minorHAnsi" w:hAnsiTheme="minorHAnsi"/>
          <w:lang w:val="gl-ES"/>
        </w:rPr>
        <w:t xml:space="preserve">A normativa básica da transparencia (artigos 14, 15, 18 e  22.2 da Lei 19/2013, do 9 de decembro) entende que non están motivadas </w:t>
      </w:r>
      <w:r>
        <w:rPr>
          <w:rFonts w:asciiTheme="minorHAnsi" w:hAnsiTheme="minorHAnsi"/>
          <w:lang w:val="gl-ES"/>
        </w:rPr>
        <w:t xml:space="preserve">as </w:t>
      </w:r>
      <w:proofErr w:type="spellStart"/>
      <w:r>
        <w:rPr>
          <w:rFonts w:asciiTheme="minorHAnsi" w:hAnsiTheme="minorHAnsi"/>
          <w:lang w:val="gl-ES"/>
        </w:rPr>
        <w:t>inadmisións</w:t>
      </w:r>
      <w:proofErr w:type="spellEnd"/>
      <w:r>
        <w:rPr>
          <w:rFonts w:asciiTheme="minorHAnsi" w:hAnsiTheme="minorHAnsi"/>
          <w:lang w:val="gl-ES"/>
        </w:rPr>
        <w:t xml:space="preserve"> </w:t>
      </w:r>
      <w:r w:rsidRPr="002175E9">
        <w:rPr>
          <w:rFonts w:asciiTheme="minorHAnsi" w:hAnsiTheme="minorHAnsi"/>
          <w:lang w:val="gl-ES"/>
        </w:rPr>
        <w:t xml:space="preserve">polo simple feito de mencionar o suposto, se non que a aplicación dos límites ou </w:t>
      </w:r>
      <w:proofErr w:type="spellStart"/>
      <w:r w:rsidRPr="002175E9">
        <w:rPr>
          <w:rFonts w:asciiTheme="minorHAnsi" w:hAnsiTheme="minorHAnsi"/>
          <w:lang w:val="gl-ES"/>
        </w:rPr>
        <w:t>inadmisións</w:t>
      </w:r>
      <w:proofErr w:type="spellEnd"/>
      <w:r w:rsidRPr="002175E9">
        <w:rPr>
          <w:rFonts w:asciiTheme="minorHAnsi" w:hAnsiTheme="minorHAnsi"/>
          <w:lang w:val="gl-ES"/>
        </w:rPr>
        <w:t xml:space="preserve"> será xustificada e proporcionada ao seu obxecto e finalidade de protección</w:t>
      </w:r>
      <w:r>
        <w:rPr>
          <w:rFonts w:asciiTheme="minorHAnsi" w:hAnsiTheme="minorHAnsi"/>
          <w:lang w:val="gl-ES"/>
        </w:rPr>
        <w:t>,</w:t>
      </w:r>
      <w:r w:rsidRPr="002175E9">
        <w:rPr>
          <w:rFonts w:asciiTheme="minorHAnsi" w:hAnsiTheme="minorHAnsi"/>
          <w:lang w:val="gl-ES"/>
        </w:rPr>
        <w:t xml:space="preserve"> e atenderá ás circunstancias do caso concreto, especialmente á concorrencia dun interese público ou privado superior que xustifique o acceso.</w:t>
      </w:r>
      <w:r w:rsidR="000C685A">
        <w:rPr>
          <w:rFonts w:asciiTheme="minorHAnsi" w:hAnsiTheme="minorHAnsi"/>
          <w:lang w:val="gl-ES"/>
        </w:rPr>
        <w:t xml:space="preserve"> </w:t>
      </w:r>
    </w:p>
    <w:p w14:paraId="54036CE0" w14:textId="18899F7B" w:rsidR="000C685A" w:rsidRPr="000C685A" w:rsidRDefault="000C685A" w:rsidP="000C685A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Neste sentido, debemos salientar </w:t>
      </w:r>
      <w:r w:rsidRPr="000C685A">
        <w:rPr>
          <w:rFonts w:asciiTheme="minorHAnsi" w:hAnsiTheme="minorHAnsi"/>
          <w:lang w:val="gl-ES"/>
        </w:rPr>
        <w:t xml:space="preserve">dentro da </w:t>
      </w:r>
      <w:r>
        <w:rPr>
          <w:rFonts w:asciiTheme="minorHAnsi" w:hAnsiTheme="minorHAnsi"/>
          <w:lang w:val="gl-ES"/>
        </w:rPr>
        <w:t>m</w:t>
      </w:r>
      <w:r w:rsidRPr="000C685A">
        <w:rPr>
          <w:rFonts w:asciiTheme="minorHAnsi" w:hAnsiTheme="minorHAnsi"/>
          <w:lang w:val="gl-ES"/>
        </w:rPr>
        <w:t>ellora da eficiencia das Administracións Pública</w:t>
      </w:r>
      <w:r>
        <w:rPr>
          <w:rFonts w:asciiTheme="minorHAnsi" w:hAnsiTheme="minorHAnsi"/>
          <w:lang w:val="gl-ES"/>
        </w:rPr>
        <w:t>s</w:t>
      </w:r>
      <w:r w:rsidRPr="000C685A">
        <w:rPr>
          <w:rFonts w:asciiTheme="minorHAnsi" w:hAnsiTheme="minorHAnsi"/>
          <w:lang w:val="gl-ES"/>
        </w:rPr>
        <w:t xml:space="preserve"> mediante a </w:t>
      </w:r>
      <w:r>
        <w:rPr>
          <w:rFonts w:asciiTheme="minorHAnsi" w:hAnsiTheme="minorHAnsi"/>
          <w:lang w:val="gl-ES"/>
        </w:rPr>
        <w:t>i</w:t>
      </w:r>
      <w:r w:rsidRPr="000C685A">
        <w:rPr>
          <w:rFonts w:asciiTheme="minorHAnsi" w:hAnsiTheme="minorHAnsi"/>
          <w:lang w:val="gl-ES"/>
        </w:rPr>
        <w:t>mplantación do sistema de medición da eficiencia</w:t>
      </w:r>
      <w:r>
        <w:rPr>
          <w:rFonts w:asciiTheme="minorHAnsi" w:hAnsiTheme="minorHAnsi"/>
          <w:lang w:val="gl-ES"/>
        </w:rPr>
        <w:t>/</w:t>
      </w:r>
      <w:proofErr w:type="spellStart"/>
      <w:r>
        <w:rPr>
          <w:rFonts w:asciiTheme="minorHAnsi" w:hAnsiTheme="minorHAnsi"/>
          <w:lang w:val="gl-ES"/>
        </w:rPr>
        <w:t>productividade</w:t>
      </w:r>
      <w:proofErr w:type="spellEnd"/>
      <w:r w:rsidRPr="000C685A">
        <w:rPr>
          <w:rFonts w:asciiTheme="minorHAnsi" w:hAnsiTheme="minorHAnsi"/>
          <w:lang w:val="gl-ES"/>
        </w:rPr>
        <w:t xml:space="preserve">, poderase publicar nas páxinas web dos organismos o tempo de tramitación dos procedementos con maior incidencia nos cidadáns, </w:t>
      </w:r>
      <w:r>
        <w:rPr>
          <w:rFonts w:asciiTheme="minorHAnsi" w:hAnsiTheme="minorHAnsi"/>
          <w:lang w:val="gl-ES"/>
        </w:rPr>
        <w:t>así como as variacións no mesmo</w:t>
      </w:r>
      <w:r w:rsidRPr="000C685A">
        <w:rPr>
          <w:rFonts w:asciiTheme="minorHAnsi" w:hAnsiTheme="minorHAnsi"/>
          <w:lang w:val="gl-ES"/>
        </w:rPr>
        <w:t>.</w:t>
      </w:r>
    </w:p>
    <w:p w14:paraId="710051FC" w14:textId="2713C7A6" w:rsidR="000C685A" w:rsidRPr="000C685A" w:rsidRDefault="000C685A" w:rsidP="000C685A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lastRenderedPageBreak/>
        <w:t>En execución desta medida, cada vez son máis os organismos e entidades que</w:t>
      </w:r>
      <w:r w:rsidRPr="000C685A">
        <w:rPr>
          <w:rFonts w:asciiTheme="minorHAnsi" w:hAnsiTheme="minorHAnsi"/>
          <w:lang w:val="gl-ES"/>
        </w:rPr>
        <w:t xml:space="preserve"> publica</w:t>
      </w:r>
      <w:r>
        <w:rPr>
          <w:rFonts w:asciiTheme="minorHAnsi" w:hAnsiTheme="minorHAnsi"/>
          <w:lang w:val="gl-ES"/>
        </w:rPr>
        <w:t>n</w:t>
      </w:r>
      <w:r w:rsidRPr="000C685A">
        <w:rPr>
          <w:rFonts w:asciiTheme="minorHAnsi" w:hAnsiTheme="minorHAnsi"/>
          <w:lang w:val="gl-ES"/>
        </w:rPr>
        <w:t xml:space="preserve"> os tempos medios de tramitación e datos referente</w:t>
      </w:r>
      <w:r>
        <w:rPr>
          <w:rFonts w:asciiTheme="minorHAnsi" w:hAnsiTheme="minorHAnsi"/>
          <w:lang w:val="gl-ES"/>
        </w:rPr>
        <w:t>s ao procedemento de resolución, por exemplo,</w:t>
      </w:r>
      <w:r w:rsidRPr="000C685A">
        <w:rPr>
          <w:rFonts w:asciiTheme="minorHAnsi" w:hAnsiTheme="minorHAnsi"/>
          <w:lang w:val="gl-ES"/>
        </w:rPr>
        <w:t xml:space="preserve"> o número de expedientes resoltos no mes e o tempo medio </w:t>
      </w:r>
      <w:r>
        <w:rPr>
          <w:rFonts w:asciiTheme="minorHAnsi" w:hAnsiTheme="minorHAnsi"/>
          <w:lang w:val="gl-ES"/>
        </w:rPr>
        <w:t xml:space="preserve">por servizo ou unidade </w:t>
      </w:r>
      <w:r w:rsidRPr="000C685A">
        <w:rPr>
          <w:rFonts w:asciiTheme="minorHAnsi" w:hAnsiTheme="minorHAnsi"/>
          <w:lang w:val="gl-ES"/>
        </w:rPr>
        <w:t xml:space="preserve"> e os totais.</w:t>
      </w:r>
    </w:p>
    <w:p w14:paraId="63199D90" w14:textId="2F37446F" w:rsidR="000C685A" w:rsidRDefault="000C685A" w:rsidP="000C685A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0C685A">
        <w:rPr>
          <w:rFonts w:asciiTheme="minorHAnsi" w:hAnsiTheme="minorHAnsi"/>
          <w:lang w:val="gl-ES"/>
        </w:rPr>
        <w:t>É preciso aclarar que os datos de tempos de resolución que se publican,</w:t>
      </w:r>
      <w:r>
        <w:rPr>
          <w:rFonts w:asciiTheme="minorHAnsi" w:hAnsiTheme="minorHAnsi"/>
          <w:lang w:val="gl-ES"/>
        </w:rPr>
        <w:t xml:space="preserve"> polo xeral,</w:t>
      </w:r>
      <w:r w:rsidRPr="000C685A">
        <w:rPr>
          <w:rFonts w:asciiTheme="minorHAnsi" w:hAnsiTheme="minorHAnsi"/>
          <w:lang w:val="gl-ES"/>
        </w:rPr>
        <w:t xml:space="preserve"> indican exclusivamente o tempo transcorrido entre a presentación da solicitude e a resolución do expediente. É dicir, non se restan o tempo que un expediente está en trámite a falta de que o interesad</w:t>
      </w:r>
      <w:r>
        <w:rPr>
          <w:rFonts w:asciiTheme="minorHAnsi" w:hAnsiTheme="minorHAnsi"/>
          <w:lang w:val="gl-ES"/>
        </w:rPr>
        <w:t xml:space="preserve">o achegue algunha documentación, información que precisa ferramentas informáticas máis complexas. </w:t>
      </w:r>
    </w:p>
    <w:p w14:paraId="60DC6688" w14:textId="6566C9FD" w:rsidR="000C685A" w:rsidRDefault="000C685A" w:rsidP="000C685A">
      <w:pPr>
        <w:pStyle w:val="Prrafodelista"/>
        <w:spacing w:before="100" w:beforeAutospacing="1" w:after="240"/>
        <w:ind w:left="0"/>
        <w:jc w:val="both"/>
        <w:rPr>
          <w:rFonts w:ascii="Calibri" w:hAnsi="Calibri"/>
          <w:sz w:val="24"/>
          <w:szCs w:val="24"/>
        </w:rPr>
      </w:pPr>
      <w:r w:rsidRPr="00136157">
        <w:rPr>
          <w:rFonts w:ascii="Calibri" w:hAnsi="Calibri"/>
          <w:sz w:val="24"/>
          <w:szCs w:val="24"/>
        </w:rPr>
        <w:t xml:space="preserve">A Comisión </w:t>
      </w:r>
      <w:r>
        <w:rPr>
          <w:rFonts w:ascii="Calibri" w:hAnsi="Calibri"/>
          <w:sz w:val="24"/>
          <w:szCs w:val="24"/>
        </w:rPr>
        <w:t>da Transparencia non ten datos suficientes para</w:t>
      </w:r>
      <w:r w:rsidRPr="00136157">
        <w:rPr>
          <w:rFonts w:ascii="Calibri" w:hAnsi="Calibri"/>
          <w:sz w:val="24"/>
          <w:szCs w:val="24"/>
        </w:rPr>
        <w:t xml:space="preserve"> coñecer se é posible </w:t>
      </w:r>
      <w:r>
        <w:rPr>
          <w:rFonts w:ascii="Calibri" w:hAnsi="Calibri"/>
          <w:sz w:val="24"/>
          <w:szCs w:val="24"/>
        </w:rPr>
        <w:t>recadar</w:t>
      </w:r>
      <w:r w:rsidRPr="00136157">
        <w:rPr>
          <w:rFonts w:ascii="Calibri" w:hAnsi="Calibri"/>
          <w:sz w:val="24"/>
          <w:szCs w:val="24"/>
        </w:rPr>
        <w:t xml:space="preserve"> do sistema</w:t>
      </w:r>
      <w:r>
        <w:rPr>
          <w:rFonts w:ascii="Calibri" w:hAnsi="Calibri"/>
          <w:sz w:val="24"/>
          <w:szCs w:val="24"/>
        </w:rPr>
        <w:t xml:space="preserve"> actualmente existente no IGC</w:t>
      </w:r>
      <w:r w:rsidRPr="00136157">
        <w:rPr>
          <w:rFonts w:ascii="Calibri" w:hAnsi="Calibri"/>
          <w:sz w:val="24"/>
          <w:szCs w:val="24"/>
        </w:rPr>
        <w:t xml:space="preserve"> estes datos solicitados. Tampouco se pode entrar a valorar se a posible recolleita de datos se pode realizar sen causar graves perturbacións ás obrigas do </w:t>
      </w:r>
      <w:r>
        <w:rPr>
          <w:rFonts w:ascii="Calibri" w:hAnsi="Calibri"/>
          <w:sz w:val="24"/>
          <w:szCs w:val="24"/>
        </w:rPr>
        <w:t xml:space="preserve"> IGC. </w:t>
      </w:r>
      <w:r w:rsidRPr="00136157">
        <w:rPr>
          <w:rFonts w:ascii="Calibri" w:hAnsi="Calibri"/>
          <w:sz w:val="24"/>
          <w:szCs w:val="24"/>
        </w:rPr>
        <w:t>Non se coñece se abondaría con pedir ao sistema unha simple estatística ou hai que facer unha auténtica reelaboración. Neste último suposto, a resolución debería dar datos organizativos, funcionais ou orzamentarios identificados cunha motivación que permit</w:t>
      </w:r>
      <w:r>
        <w:rPr>
          <w:rFonts w:ascii="Calibri" w:hAnsi="Calibri"/>
          <w:sz w:val="24"/>
          <w:szCs w:val="24"/>
        </w:rPr>
        <w:t>ir</w:t>
      </w:r>
      <w:r w:rsidRPr="00136157">
        <w:rPr>
          <w:rFonts w:ascii="Calibri" w:hAnsi="Calibri"/>
          <w:sz w:val="24"/>
          <w:szCs w:val="24"/>
        </w:rPr>
        <w:t>a aplicar esta causa de inadmisión</w:t>
      </w:r>
      <w:r>
        <w:rPr>
          <w:rFonts w:ascii="Calibri" w:hAnsi="Calibri"/>
          <w:sz w:val="24"/>
          <w:szCs w:val="24"/>
        </w:rPr>
        <w:t>.</w:t>
      </w:r>
    </w:p>
    <w:p w14:paraId="24E70150" w14:textId="77777777" w:rsidR="000C685A" w:rsidRPr="00136157" w:rsidRDefault="000C685A" w:rsidP="000C685A">
      <w:pPr>
        <w:pStyle w:val="Prrafodelista"/>
        <w:spacing w:before="100" w:beforeAutospacing="1" w:after="240"/>
        <w:ind w:left="0"/>
        <w:jc w:val="both"/>
        <w:rPr>
          <w:rFonts w:ascii="Calibri" w:hAnsi="Calibri"/>
          <w:sz w:val="24"/>
          <w:szCs w:val="24"/>
        </w:rPr>
      </w:pPr>
    </w:p>
    <w:p w14:paraId="0256517E" w14:textId="7C04ACA3" w:rsidR="000C685A" w:rsidRPr="00FF56E7" w:rsidRDefault="000C685A" w:rsidP="000C685A">
      <w:pPr>
        <w:pStyle w:val="Prrafodelista"/>
        <w:spacing w:before="100" w:beforeAutospacing="1" w:after="240"/>
        <w:ind w:left="0"/>
        <w:jc w:val="both"/>
        <w:rPr>
          <w:rFonts w:ascii="Calibri" w:hAnsi="Calibri"/>
          <w:sz w:val="24"/>
          <w:szCs w:val="24"/>
        </w:rPr>
      </w:pPr>
      <w:r w:rsidRPr="00FF56E7">
        <w:rPr>
          <w:rFonts w:ascii="Calibri" w:hAnsi="Calibri"/>
          <w:sz w:val="24"/>
          <w:szCs w:val="24"/>
        </w:rPr>
        <w:t>O artigo 15.2  da Lei 19/2013, do 9 de decembro di que “</w:t>
      </w:r>
      <w:r w:rsidRPr="00FF56E7">
        <w:rPr>
          <w:rFonts w:ascii="Calibri" w:hAnsi="Calibri"/>
          <w:i/>
          <w:sz w:val="24"/>
          <w:szCs w:val="24"/>
        </w:rPr>
        <w:t xml:space="preserve">con carácter </w:t>
      </w:r>
      <w:proofErr w:type="spellStart"/>
      <w:r w:rsidRPr="00FF56E7">
        <w:rPr>
          <w:rFonts w:ascii="Calibri" w:hAnsi="Calibri"/>
          <w:i/>
          <w:sz w:val="24"/>
          <w:szCs w:val="24"/>
        </w:rPr>
        <w:t>general</w:t>
      </w:r>
      <w:proofErr w:type="spellEnd"/>
      <w:r w:rsidRPr="00FF56E7">
        <w:rPr>
          <w:rFonts w:ascii="Calibri" w:hAnsi="Calibri"/>
          <w:i/>
          <w:sz w:val="24"/>
          <w:szCs w:val="24"/>
        </w:rPr>
        <w:t xml:space="preserve">, y salvo que en el caso concreto </w:t>
      </w:r>
      <w:proofErr w:type="spellStart"/>
      <w:r w:rsidRPr="00FF56E7">
        <w:rPr>
          <w:rFonts w:ascii="Calibri" w:hAnsi="Calibri"/>
          <w:i/>
          <w:sz w:val="24"/>
          <w:szCs w:val="24"/>
        </w:rPr>
        <w:t>prevalezca</w:t>
      </w:r>
      <w:proofErr w:type="spellEnd"/>
      <w:r w:rsidRPr="00FF56E7">
        <w:rPr>
          <w:rFonts w:ascii="Calibri" w:hAnsi="Calibri"/>
          <w:i/>
          <w:sz w:val="24"/>
          <w:szCs w:val="24"/>
        </w:rPr>
        <w:t xml:space="preserve"> la protección de datos </w:t>
      </w:r>
      <w:proofErr w:type="spellStart"/>
      <w:r w:rsidRPr="00FF56E7">
        <w:rPr>
          <w:rFonts w:ascii="Calibri" w:hAnsi="Calibri"/>
          <w:i/>
          <w:sz w:val="24"/>
          <w:szCs w:val="24"/>
        </w:rPr>
        <w:t>personales</w:t>
      </w:r>
      <w:proofErr w:type="spellEnd"/>
      <w:r w:rsidRPr="00FF56E7">
        <w:rPr>
          <w:rFonts w:ascii="Calibri" w:hAnsi="Calibri"/>
          <w:i/>
          <w:sz w:val="24"/>
          <w:szCs w:val="24"/>
        </w:rPr>
        <w:t xml:space="preserve"> u </w:t>
      </w:r>
      <w:proofErr w:type="spellStart"/>
      <w:r w:rsidRPr="00FF56E7">
        <w:rPr>
          <w:rFonts w:ascii="Calibri" w:hAnsi="Calibri"/>
          <w:i/>
          <w:sz w:val="24"/>
          <w:szCs w:val="24"/>
        </w:rPr>
        <w:t>otros</w:t>
      </w:r>
      <w:proofErr w:type="spellEnd"/>
      <w:r w:rsidRPr="00FF56E7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FF56E7">
        <w:rPr>
          <w:rFonts w:ascii="Calibri" w:hAnsi="Calibri"/>
          <w:i/>
          <w:sz w:val="24"/>
          <w:szCs w:val="24"/>
        </w:rPr>
        <w:t>derechos</w:t>
      </w:r>
      <w:proofErr w:type="spellEnd"/>
      <w:r w:rsidRPr="00FF56E7">
        <w:rPr>
          <w:rFonts w:ascii="Calibri" w:hAnsi="Calibri"/>
          <w:i/>
          <w:sz w:val="24"/>
          <w:szCs w:val="24"/>
        </w:rPr>
        <w:t xml:space="preserve"> constitucionalmente </w:t>
      </w:r>
      <w:proofErr w:type="spellStart"/>
      <w:r w:rsidRPr="00FF56E7">
        <w:rPr>
          <w:rFonts w:ascii="Calibri" w:hAnsi="Calibri"/>
          <w:i/>
          <w:sz w:val="24"/>
          <w:szCs w:val="24"/>
        </w:rPr>
        <w:t>protegidos</w:t>
      </w:r>
      <w:proofErr w:type="spellEnd"/>
      <w:r w:rsidRPr="00FF56E7">
        <w:rPr>
          <w:rFonts w:ascii="Calibri" w:hAnsi="Calibri"/>
          <w:i/>
          <w:sz w:val="24"/>
          <w:szCs w:val="24"/>
        </w:rPr>
        <w:t xml:space="preserve"> sobre el </w:t>
      </w:r>
      <w:proofErr w:type="spellStart"/>
      <w:r w:rsidRPr="00FF56E7">
        <w:rPr>
          <w:rFonts w:ascii="Calibri" w:hAnsi="Calibri"/>
          <w:i/>
          <w:sz w:val="24"/>
          <w:szCs w:val="24"/>
        </w:rPr>
        <w:t>interés</w:t>
      </w:r>
      <w:proofErr w:type="spellEnd"/>
      <w:r w:rsidRPr="00FF56E7">
        <w:rPr>
          <w:rFonts w:ascii="Calibri" w:hAnsi="Calibri"/>
          <w:i/>
          <w:sz w:val="24"/>
          <w:szCs w:val="24"/>
        </w:rPr>
        <w:t xml:space="preserve"> público en la divulgación que lo impida, se concederá el acceso a información que </w:t>
      </w:r>
      <w:proofErr w:type="spellStart"/>
      <w:r w:rsidRPr="00FF56E7">
        <w:rPr>
          <w:rFonts w:ascii="Calibri" w:hAnsi="Calibri"/>
          <w:i/>
          <w:sz w:val="24"/>
          <w:szCs w:val="24"/>
        </w:rPr>
        <w:t>contenga</w:t>
      </w:r>
      <w:proofErr w:type="spellEnd"/>
      <w:r w:rsidRPr="00FF56E7">
        <w:rPr>
          <w:rFonts w:ascii="Calibri" w:hAnsi="Calibri"/>
          <w:i/>
          <w:sz w:val="24"/>
          <w:szCs w:val="24"/>
        </w:rPr>
        <w:t xml:space="preserve"> datos meramente </w:t>
      </w:r>
      <w:proofErr w:type="spellStart"/>
      <w:r w:rsidRPr="00FF56E7">
        <w:rPr>
          <w:rFonts w:ascii="Calibri" w:hAnsi="Calibri"/>
          <w:i/>
          <w:sz w:val="24"/>
          <w:szCs w:val="24"/>
        </w:rPr>
        <w:t>identificativos</w:t>
      </w:r>
      <w:proofErr w:type="spellEnd"/>
      <w:r w:rsidRPr="00FF56E7">
        <w:rPr>
          <w:rFonts w:ascii="Calibri" w:hAnsi="Calibri"/>
          <w:i/>
          <w:sz w:val="24"/>
          <w:szCs w:val="24"/>
        </w:rPr>
        <w:t xml:space="preserve"> relacionados con la organización, </w:t>
      </w:r>
      <w:proofErr w:type="spellStart"/>
      <w:r w:rsidRPr="00FF56E7">
        <w:rPr>
          <w:rFonts w:ascii="Calibri" w:hAnsi="Calibri"/>
          <w:i/>
          <w:sz w:val="24"/>
          <w:szCs w:val="24"/>
        </w:rPr>
        <w:t>funcionamiento</w:t>
      </w:r>
      <w:proofErr w:type="spellEnd"/>
      <w:r w:rsidRPr="00FF56E7">
        <w:rPr>
          <w:rFonts w:ascii="Calibri" w:hAnsi="Calibri"/>
          <w:i/>
          <w:sz w:val="24"/>
          <w:szCs w:val="24"/>
        </w:rPr>
        <w:t xml:space="preserve"> o </w:t>
      </w:r>
      <w:proofErr w:type="spellStart"/>
      <w:r w:rsidRPr="00FF56E7">
        <w:rPr>
          <w:rFonts w:ascii="Calibri" w:hAnsi="Calibri"/>
          <w:i/>
          <w:sz w:val="24"/>
          <w:szCs w:val="24"/>
        </w:rPr>
        <w:t>actividad</w:t>
      </w:r>
      <w:proofErr w:type="spellEnd"/>
      <w:r w:rsidRPr="00FF56E7">
        <w:rPr>
          <w:rFonts w:ascii="Calibri" w:hAnsi="Calibri"/>
          <w:i/>
          <w:sz w:val="24"/>
          <w:szCs w:val="24"/>
        </w:rPr>
        <w:t xml:space="preserve"> pública del órgano</w:t>
      </w:r>
      <w:r w:rsidRPr="00FF56E7">
        <w:rPr>
          <w:rFonts w:ascii="Calibri" w:hAnsi="Calibri"/>
          <w:sz w:val="24"/>
          <w:szCs w:val="24"/>
        </w:rPr>
        <w:t xml:space="preserve">”. Neste caso </w:t>
      </w:r>
      <w:r>
        <w:rPr>
          <w:rFonts w:ascii="Calibri" w:hAnsi="Calibri"/>
          <w:sz w:val="24"/>
          <w:szCs w:val="24"/>
        </w:rPr>
        <w:t xml:space="preserve"> se solicitan unha </w:t>
      </w:r>
      <w:r w:rsidRPr="00FF56E7">
        <w:rPr>
          <w:rFonts w:ascii="Calibri" w:hAnsi="Calibri"/>
          <w:sz w:val="24"/>
          <w:szCs w:val="24"/>
        </w:rPr>
        <w:t>información sobre o funcionamento ou actividade pública do órgano</w:t>
      </w:r>
      <w:r>
        <w:rPr>
          <w:rFonts w:ascii="Calibri" w:hAnsi="Calibri"/>
          <w:sz w:val="24"/>
          <w:szCs w:val="24"/>
        </w:rPr>
        <w:t xml:space="preserve">, en termos de eficiencia e/ou </w:t>
      </w:r>
      <w:proofErr w:type="spellStart"/>
      <w:r>
        <w:rPr>
          <w:rFonts w:ascii="Calibri" w:hAnsi="Calibri"/>
          <w:sz w:val="24"/>
          <w:szCs w:val="24"/>
        </w:rPr>
        <w:t>productividade</w:t>
      </w:r>
      <w:proofErr w:type="spellEnd"/>
      <w:r w:rsidRPr="00FF56E7">
        <w:rPr>
          <w:rFonts w:ascii="Calibri" w:hAnsi="Calibri"/>
          <w:sz w:val="24"/>
          <w:szCs w:val="24"/>
        </w:rPr>
        <w:t xml:space="preserve">. Pode ser que a información sexa voluminosa ou </w:t>
      </w:r>
      <w:r>
        <w:rPr>
          <w:rFonts w:ascii="Calibri" w:hAnsi="Calibri"/>
          <w:sz w:val="24"/>
          <w:szCs w:val="24"/>
        </w:rPr>
        <w:t>dificultosa</w:t>
      </w:r>
      <w:r w:rsidRPr="00FF56E7">
        <w:rPr>
          <w:rFonts w:ascii="Calibri" w:hAnsi="Calibri"/>
          <w:sz w:val="24"/>
          <w:szCs w:val="24"/>
        </w:rPr>
        <w:t xml:space="preserve"> de conseguir pero en todo caso é información pública e hai que indicar </w:t>
      </w:r>
      <w:r>
        <w:rPr>
          <w:rFonts w:ascii="Calibri" w:hAnsi="Calibri"/>
          <w:sz w:val="24"/>
          <w:szCs w:val="24"/>
        </w:rPr>
        <w:t xml:space="preserve">que medios deben e poden poñerse para tela dispoñible nun período determinado. </w:t>
      </w:r>
    </w:p>
    <w:p w14:paraId="4480F955" w14:textId="77777777" w:rsidR="000C685A" w:rsidRPr="00FF56E7" w:rsidRDefault="000C685A" w:rsidP="000C685A">
      <w:pPr>
        <w:pStyle w:val="Prrafodelista"/>
        <w:spacing w:before="100" w:beforeAutospacing="1" w:after="240"/>
        <w:ind w:left="0"/>
        <w:jc w:val="both"/>
        <w:rPr>
          <w:rFonts w:ascii="Calibri" w:hAnsi="Calibri"/>
          <w:sz w:val="24"/>
          <w:szCs w:val="24"/>
        </w:rPr>
      </w:pPr>
    </w:p>
    <w:p w14:paraId="1AED1EA4" w14:textId="265D8117" w:rsidR="000C685A" w:rsidRPr="00FF56E7" w:rsidRDefault="000C685A" w:rsidP="000C685A">
      <w:pPr>
        <w:pStyle w:val="Prrafodelista"/>
        <w:spacing w:before="100" w:beforeAutospacing="1" w:after="240"/>
        <w:ind w:left="0"/>
        <w:jc w:val="both"/>
        <w:rPr>
          <w:rFonts w:ascii="Calibri" w:hAnsi="Calibri"/>
          <w:sz w:val="24"/>
          <w:szCs w:val="24"/>
        </w:rPr>
      </w:pPr>
      <w:r w:rsidRPr="00FF56E7">
        <w:rPr>
          <w:rFonts w:ascii="Calibri" w:hAnsi="Calibri"/>
          <w:sz w:val="24"/>
          <w:szCs w:val="24"/>
        </w:rPr>
        <w:t xml:space="preserve">É dicir, toda a normativa de transparencia pretende que exista a maior publicidade dos datos </w:t>
      </w:r>
      <w:r w:rsidR="00150CEE">
        <w:rPr>
          <w:rFonts w:ascii="Calibri" w:hAnsi="Calibri"/>
          <w:sz w:val="24"/>
          <w:szCs w:val="24"/>
        </w:rPr>
        <w:t xml:space="preserve">cuxa difusión sexa máis relevante para o coñecemento xeral </w:t>
      </w:r>
      <w:r w:rsidRPr="00FF56E7">
        <w:rPr>
          <w:rFonts w:ascii="Calibri" w:hAnsi="Calibri"/>
          <w:sz w:val="24"/>
          <w:szCs w:val="24"/>
        </w:rPr>
        <w:t xml:space="preserve">ante a cidadanía, </w:t>
      </w:r>
      <w:r w:rsidR="00150CEE">
        <w:rPr>
          <w:rFonts w:ascii="Calibri" w:hAnsi="Calibri"/>
          <w:sz w:val="24"/>
          <w:szCs w:val="24"/>
        </w:rPr>
        <w:t xml:space="preserve">e </w:t>
      </w:r>
      <w:r w:rsidRPr="00FF56E7">
        <w:rPr>
          <w:rFonts w:ascii="Calibri" w:hAnsi="Calibri"/>
          <w:sz w:val="24"/>
          <w:szCs w:val="24"/>
        </w:rPr>
        <w:t>neste caso</w:t>
      </w:r>
      <w:r w:rsidR="00150CEE">
        <w:rPr>
          <w:rFonts w:ascii="Calibri" w:hAnsi="Calibri"/>
          <w:sz w:val="24"/>
          <w:szCs w:val="24"/>
        </w:rPr>
        <w:t>,</w:t>
      </w:r>
      <w:r w:rsidRPr="00FF56E7">
        <w:rPr>
          <w:rFonts w:ascii="Calibri" w:hAnsi="Calibri"/>
          <w:sz w:val="24"/>
          <w:szCs w:val="24"/>
        </w:rPr>
        <w:t xml:space="preserve"> ante </w:t>
      </w:r>
      <w:r w:rsidR="00150CEE">
        <w:rPr>
          <w:rFonts w:ascii="Calibri" w:hAnsi="Calibri"/>
          <w:sz w:val="24"/>
          <w:szCs w:val="24"/>
        </w:rPr>
        <w:t>a petición do solicitante</w:t>
      </w:r>
      <w:r w:rsidRPr="00FF56E7">
        <w:rPr>
          <w:rFonts w:ascii="Calibri" w:hAnsi="Calibri"/>
          <w:sz w:val="24"/>
          <w:szCs w:val="24"/>
        </w:rPr>
        <w:t xml:space="preserve">. </w:t>
      </w:r>
    </w:p>
    <w:p w14:paraId="15BD3466" w14:textId="77777777" w:rsidR="000C685A" w:rsidRPr="00FF56E7" w:rsidRDefault="000C685A" w:rsidP="000C685A">
      <w:pPr>
        <w:pStyle w:val="Prrafodelista"/>
        <w:spacing w:before="100" w:beforeAutospacing="1" w:after="240"/>
        <w:ind w:left="0"/>
        <w:jc w:val="both"/>
        <w:rPr>
          <w:rFonts w:ascii="Calibri" w:hAnsi="Calibri"/>
          <w:sz w:val="24"/>
          <w:szCs w:val="24"/>
        </w:rPr>
      </w:pPr>
    </w:p>
    <w:p w14:paraId="168FF716" w14:textId="0D21BC9A" w:rsidR="000C685A" w:rsidRPr="00FF56E7" w:rsidRDefault="000C685A" w:rsidP="000C685A">
      <w:pPr>
        <w:pStyle w:val="Prrafodelista"/>
        <w:spacing w:before="100" w:beforeAutospacing="1" w:after="240"/>
        <w:ind w:left="0"/>
        <w:jc w:val="both"/>
        <w:rPr>
          <w:rFonts w:ascii="Calibri" w:hAnsi="Calibri"/>
          <w:sz w:val="24"/>
          <w:szCs w:val="24"/>
        </w:rPr>
      </w:pPr>
      <w:r w:rsidRPr="00FF56E7">
        <w:rPr>
          <w:rFonts w:ascii="Calibri" w:hAnsi="Calibri"/>
          <w:sz w:val="24"/>
          <w:szCs w:val="24"/>
        </w:rPr>
        <w:t xml:space="preserve">Por tanto é necesario achegarlle todos os datos numéricos e de listaxe que estean efectivamente en poder </w:t>
      </w:r>
      <w:r w:rsidR="00150CEE">
        <w:rPr>
          <w:rFonts w:ascii="Calibri" w:hAnsi="Calibri"/>
          <w:sz w:val="24"/>
          <w:szCs w:val="24"/>
        </w:rPr>
        <w:t>do Instituto Galego de Consumo</w:t>
      </w:r>
      <w:r w:rsidRPr="00FF56E7">
        <w:rPr>
          <w:rFonts w:ascii="Calibri" w:hAnsi="Calibri"/>
          <w:sz w:val="24"/>
          <w:szCs w:val="24"/>
        </w:rPr>
        <w:t xml:space="preserve"> ao ser elaborados ou adquiridos no exercicio das súas funcións, salvo aqueles que teñen unhas datas de publicación periódica </w:t>
      </w:r>
      <w:r w:rsidR="00150CEE">
        <w:rPr>
          <w:rFonts w:ascii="Calibri" w:hAnsi="Calibri"/>
          <w:sz w:val="24"/>
          <w:szCs w:val="24"/>
        </w:rPr>
        <w:t>ou están en vías de elaboración.</w:t>
      </w:r>
    </w:p>
    <w:p w14:paraId="2C06CC27" w14:textId="77777777" w:rsidR="000C685A" w:rsidRPr="00FF56E7" w:rsidRDefault="000C685A" w:rsidP="000C685A">
      <w:pPr>
        <w:pStyle w:val="Prrafodelista"/>
        <w:spacing w:before="100" w:beforeAutospacing="1" w:after="240"/>
        <w:ind w:left="0"/>
        <w:jc w:val="both"/>
        <w:rPr>
          <w:rFonts w:ascii="Calibri" w:hAnsi="Calibri"/>
          <w:sz w:val="24"/>
          <w:szCs w:val="24"/>
        </w:rPr>
      </w:pPr>
    </w:p>
    <w:p w14:paraId="1BD2C0BF" w14:textId="2D91F765" w:rsidR="000C685A" w:rsidRPr="00FF56E7" w:rsidRDefault="000C685A" w:rsidP="000C685A">
      <w:pPr>
        <w:pStyle w:val="Prrafodelista"/>
        <w:spacing w:before="100" w:beforeAutospacing="1" w:after="240"/>
        <w:ind w:left="0"/>
        <w:jc w:val="both"/>
        <w:rPr>
          <w:rFonts w:ascii="Calibri" w:hAnsi="Calibri"/>
          <w:sz w:val="24"/>
          <w:szCs w:val="24"/>
        </w:rPr>
      </w:pPr>
      <w:r w:rsidRPr="00FF56E7">
        <w:rPr>
          <w:rFonts w:ascii="Calibri" w:hAnsi="Calibri"/>
          <w:sz w:val="24"/>
          <w:szCs w:val="24"/>
        </w:rPr>
        <w:lastRenderedPageBreak/>
        <w:t xml:space="preserve">É importante indicar que o artigo 26 da Lei 1/2016, do 18 de xaneiro di que tras a solicitude dirixida ao órgano titular que teña a información o solicitante ten dereito a recibir orientación e asesoramento para o exercicio deste dereito. Por tanto, se non se podía achegar unha serie de datos, </w:t>
      </w:r>
      <w:r w:rsidR="00150CEE">
        <w:rPr>
          <w:rFonts w:ascii="Calibri" w:hAnsi="Calibri"/>
          <w:sz w:val="24"/>
          <w:szCs w:val="24"/>
        </w:rPr>
        <w:t xml:space="preserve">ou </w:t>
      </w:r>
      <w:r w:rsidRPr="00FF56E7">
        <w:rPr>
          <w:rFonts w:ascii="Calibri" w:hAnsi="Calibri"/>
          <w:sz w:val="24"/>
          <w:szCs w:val="24"/>
        </w:rPr>
        <w:t xml:space="preserve">non é posible obter a información doadamente, todo isto debeu ser </w:t>
      </w:r>
      <w:r w:rsidR="00150CEE">
        <w:rPr>
          <w:rFonts w:ascii="Calibri" w:hAnsi="Calibri"/>
          <w:sz w:val="24"/>
          <w:szCs w:val="24"/>
        </w:rPr>
        <w:t>respondido o solicitante de acceso á información.</w:t>
      </w:r>
    </w:p>
    <w:p w14:paraId="2E1F5DC0" w14:textId="77777777" w:rsidR="000C685A" w:rsidRPr="00FF56E7" w:rsidRDefault="000C685A" w:rsidP="000C685A">
      <w:pPr>
        <w:pStyle w:val="Prrafodelista"/>
        <w:spacing w:before="100" w:beforeAutospacing="1" w:after="240"/>
        <w:ind w:left="0"/>
        <w:jc w:val="both"/>
        <w:rPr>
          <w:rFonts w:ascii="Calibri" w:hAnsi="Calibri"/>
          <w:sz w:val="24"/>
          <w:szCs w:val="24"/>
        </w:rPr>
      </w:pPr>
    </w:p>
    <w:p w14:paraId="045C6406" w14:textId="093AE356" w:rsidR="000C685A" w:rsidRPr="00FF56E7" w:rsidRDefault="000C685A" w:rsidP="000C685A">
      <w:pPr>
        <w:pStyle w:val="Prrafodelista"/>
        <w:spacing w:before="100" w:beforeAutospacing="1" w:after="240"/>
        <w:ind w:left="0"/>
        <w:jc w:val="both"/>
        <w:rPr>
          <w:rFonts w:ascii="Calibri" w:hAnsi="Calibri"/>
          <w:i/>
          <w:sz w:val="24"/>
          <w:szCs w:val="24"/>
        </w:rPr>
      </w:pPr>
      <w:r w:rsidRPr="00FF56E7">
        <w:rPr>
          <w:rFonts w:ascii="Calibri" w:hAnsi="Calibri"/>
          <w:sz w:val="24"/>
          <w:szCs w:val="24"/>
        </w:rPr>
        <w:t xml:space="preserve">Se pode </w:t>
      </w:r>
      <w:proofErr w:type="spellStart"/>
      <w:r w:rsidRPr="00FF56E7">
        <w:rPr>
          <w:rFonts w:ascii="Calibri" w:hAnsi="Calibri"/>
          <w:sz w:val="24"/>
          <w:szCs w:val="24"/>
        </w:rPr>
        <w:t>inadmitir</w:t>
      </w:r>
      <w:proofErr w:type="spellEnd"/>
      <w:r w:rsidRPr="00FF56E7">
        <w:rPr>
          <w:rFonts w:ascii="Calibri" w:hAnsi="Calibri"/>
          <w:sz w:val="24"/>
          <w:szCs w:val="24"/>
        </w:rPr>
        <w:t xml:space="preserve"> a achega dunha información por </w:t>
      </w:r>
      <w:r w:rsidR="00150CEE">
        <w:rPr>
          <w:rFonts w:ascii="Calibri" w:hAnsi="Calibri"/>
          <w:sz w:val="24"/>
          <w:szCs w:val="24"/>
        </w:rPr>
        <w:t xml:space="preserve">precisar unha previa </w:t>
      </w:r>
      <w:proofErr w:type="spellStart"/>
      <w:r w:rsidR="00150CEE">
        <w:rPr>
          <w:rFonts w:ascii="Calibri" w:hAnsi="Calibri"/>
          <w:sz w:val="24"/>
          <w:szCs w:val="24"/>
        </w:rPr>
        <w:t>eleboración</w:t>
      </w:r>
      <w:proofErr w:type="spellEnd"/>
      <w:r w:rsidRPr="00FF56E7">
        <w:rPr>
          <w:rFonts w:ascii="Calibri" w:hAnsi="Calibri"/>
          <w:sz w:val="24"/>
          <w:szCs w:val="24"/>
        </w:rPr>
        <w:t xml:space="preserve">, pero como </w:t>
      </w:r>
      <w:r w:rsidR="00150CEE">
        <w:rPr>
          <w:rFonts w:ascii="Calibri" w:hAnsi="Calibri"/>
          <w:sz w:val="24"/>
          <w:szCs w:val="24"/>
        </w:rPr>
        <w:t>indica</w:t>
      </w:r>
      <w:r w:rsidRPr="00FF56E7">
        <w:rPr>
          <w:rFonts w:ascii="Calibri" w:hAnsi="Calibri"/>
          <w:sz w:val="24"/>
          <w:szCs w:val="24"/>
        </w:rPr>
        <w:t xml:space="preserve"> o </w:t>
      </w:r>
      <w:proofErr w:type="spellStart"/>
      <w:r w:rsidRPr="00FF56E7">
        <w:rPr>
          <w:rFonts w:ascii="Calibri" w:hAnsi="Calibri"/>
          <w:sz w:val="24"/>
          <w:szCs w:val="24"/>
        </w:rPr>
        <w:t>Consejo</w:t>
      </w:r>
      <w:proofErr w:type="spellEnd"/>
      <w:r w:rsidRPr="00FF56E7">
        <w:rPr>
          <w:rFonts w:ascii="Calibri" w:hAnsi="Calibri"/>
          <w:sz w:val="24"/>
          <w:szCs w:val="24"/>
        </w:rPr>
        <w:t xml:space="preserve"> de Transparencia y </w:t>
      </w:r>
      <w:proofErr w:type="spellStart"/>
      <w:r w:rsidRPr="00FF56E7">
        <w:rPr>
          <w:rFonts w:ascii="Calibri" w:hAnsi="Calibri"/>
          <w:sz w:val="24"/>
          <w:szCs w:val="24"/>
        </w:rPr>
        <w:t>Buen</w:t>
      </w:r>
      <w:proofErr w:type="spellEnd"/>
      <w:r w:rsidRPr="00FF56E7">
        <w:rPr>
          <w:rFonts w:ascii="Calibri" w:hAnsi="Calibri"/>
          <w:sz w:val="24"/>
          <w:szCs w:val="24"/>
        </w:rPr>
        <w:t xml:space="preserve"> </w:t>
      </w:r>
      <w:proofErr w:type="spellStart"/>
      <w:r w:rsidRPr="00FF56E7">
        <w:rPr>
          <w:rFonts w:ascii="Calibri" w:hAnsi="Calibri"/>
          <w:sz w:val="24"/>
          <w:szCs w:val="24"/>
        </w:rPr>
        <w:t>Gobierno</w:t>
      </w:r>
      <w:proofErr w:type="spellEnd"/>
      <w:r w:rsidRPr="00FF56E7">
        <w:rPr>
          <w:rFonts w:ascii="Calibri" w:hAnsi="Calibri"/>
          <w:sz w:val="24"/>
          <w:szCs w:val="24"/>
        </w:rPr>
        <w:t xml:space="preserve"> no criterio número 8/2015</w:t>
      </w:r>
      <w:r w:rsidR="00150CEE">
        <w:rPr>
          <w:rFonts w:ascii="Calibri" w:hAnsi="Calibri"/>
          <w:sz w:val="24"/>
          <w:szCs w:val="24"/>
        </w:rPr>
        <w:t>,</w:t>
      </w:r>
      <w:r w:rsidRPr="00FF56E7">
        <w:rPr>
          <w:rFonts w:ascii="Calibri" w:hAnsi="Calibri"/>
          <w:sz w:val="24"/>
          <w:szCs w:val="24"/>
        </w:rPr>
        <w:t xml:space="preserve"> a publicidade activa é unha obriga que afecta aos suxeitos incluídos no ámbito de aplicación da lei, e “</w:t>
      </w:r>
      <w:r w:rsidRPr="00FF56E7">
        <w:rPr>
          <w:rFonts w:ascii="Calibri" w:hAnsi="Calibri"/>
          <w:i/>
          <w:sz w:val="24"/>
          <w:szCs w:val="24"/>
        </w:rPr>
        <w:t xml:space="preserve">en ningún caso será suficiente unicamente a remisión xenérica ao portal ou á sede ou páxina web correspondente. É necesario de que se concrete a resposta. Esta poderá </w:t>
      </w:r>
      <w:proofErr w:type="spellStart"/>
      <w:r w:rsidRPr="00FF56E7">
        <w:rPr>
          <w:rFonts w:ascii="Calibri" w:hAnsi="Calibri"/>
          <w:i/>
          <w:sz w:val="24"/>
          <w:szCs w:val="24"/>
        </w:rPr>
        <w:t>redireccionarlle</w:t>
      </w:r>
      <w:proofErr w:type="spellEnd"/>
      <w:r w:rsidRPr="00FF56E7">
        <w:rPr>
          <w:rFonts w:ascii="Calibri" w:hAnsi="Calibri"/>
          <w:i/>
          <w:sz w:val="24"/>
          <w:szCs w:val="24"/>
        </w:rPr>
        <w:t xml:space="preserve"> á información de publicidade activa sempre que, tal información satisfaga totalmente a información solicitada pero deberá sinalar expresamente o </w:t>
      </w:r>
      <w:proofErr w:type="spellStart"/>
      <w:r w:rsidRPr="00FF56E7">
        <w:rPr>
          <w:rFonts w:ascii="Calibri" w:hAnsi="Calibri"/>
          <w:i/>
          <w:sz w:val="24"/>
          <w:szCs w:val="24"/>
        </w:rPr>
        <w:t>link</w:t>
      </w:r>
      <w:proofErr w:type="spellEnd"/>
      <w:r w:rsidRPr="00FF56E7">
        <w:rPr>
          <w:rFonts w:ascii="Calibri" w:hAnsi="Calibri"/>
          <w:i/>
          <w:sz w:val="24"/>
          <w:szCs w:val="24"/>
        </w:rPr>
        <w:t xml:space="preserve"> que accede á información e, dentro deste, os epígrafes, capítulos, datos e informacións exactas que se refiran ao solicitado, sendo requisito que a remisión sexa precisa e concreta</w:t>
      </w:r>
      <w:r w:rsidR="00150CEE">
        <w:rPr>
          <w:rFonts w:ascii="Calibri" w:hAnsi="Calibri"/>
          <w:i/>
          <w:sz w:val="24"/>
          <w:szCs w:val="24"/>
        </w:rPr>
        <w:t>,</w:t>
      </w:r>
      <w:r w:rsidRPr="00FF56E7">
        <w:rPr>
          <w:rFonts w:ascii="Calibri" w:hAnsi="Calibri"/>
          <w:i/>
          <w:sz w:val="24"/>
          <w:szCs w:val="24"/>
        </w:rPr>
        <w:t xml:space="preserve"> e leve, de xeito inequívoco, rápido e directo á información sen necesidade de requisitos previos, nin de sucesivas buscas”. </w:t>
      </w:r>
    </w:p>
    <w:p w14:paraId="6775E26A" w14:textId="77777777" w:rsidR="000C685A" w:rsidRPr="00FF56E7" w:rsidRDefault="000C685A" w:rsidP="000C685A">
      <w:pPr>
        <w:pStyle w:val="Prrafodelista"/>
        <w:spacing w:before="100" w:beforeAutospacing="1" w:after="240"/>
        <w:ind w:left="0"/>
        <w:jc w:val="both"/>
        <w:rPr>
          <w:rFonts w:ascii="Calibri" w:hAnsi="Calibri"/>
          <w:sz w:val="24"/>
          <w:szCs w:val="24"/>
        </w:rPr>
      </w:pPr>
    </w:p>
    <w:p w14:paraId="307BEB1A" w14:textId="04F14461" w:rsidR="000C685A" w:rsidRPr="00FF56E7" w:rsidRDefault="000C685A" w:rsidP="000C685A">
      <w:pPr>
        <w:pStyle w:val="Prrafodelista"/>
        <w:spacing w:before="100" w:beforeAutospacing="1" w:after="240"/>
        <w:ind w:left="0"/>
        <w:jc w:val="both"/>
        <w:rPr>
          <w:rFonts w:ascii="Calibri" w:hAnsi="Calibri"/>
          <w:sz w:val="24"/>
          <w:szCs w:val="24"/>
        </w:rPr>
      </w:pPr>
      <w:r w:rsidRPr="00FF56E7">
        <w:rPr>
          <w:rFonts w:ascii="Calibri" w:hAnsi="Calibri"/>
          <w:sz w:val="24"/>
          <w:szCs w:val="24"/>
        </w:rPr>
        <w:t>Hai que destacar aquí que ao interesado non se lle acheg</w:t>
      </w:r>
      <w:r w:rsidR="00150CEE">
        <w:rPr>
          <w:rFonts w:ascii="Calibri" w:hAnsi="Calibri"/>
          <w:sz w:val="24"/>
          <w:szCs w:val="24"/>
        </w:rPr>
        <w:t>ou ningún tipo de información.</w:t>
      </w:r>
      <w:r w:rsidRPr="00FF56E7">
        <w:rPr>
          <w:rFonts w:ascii="Calibri" w:hAnsi="Calibri"/>
          <w:sz w:val="24"/>
          <w:szCs w:val="24"/>
        </w:rPr>
        <w:t xml:space="preserve"> </w:t>
      </w:r>
    </w:p>
    <w:p w14:paraId="1CF7222F" w14:textId="77777777" w:rsidR="000C685A" w:rsidRPr="00FF56E7" w:rsidRDefault="000C685A" w:rsidP="000C685A">
      <w:pPr>
        <w:spacing w:before="100" w:beforeAutospacing="1" w:after="240"/>
        <w:jc w:val="both"/>
        <w:rPr>
          <w:rFonts w:ascii="Calibri" w:hAnsi="Calibri"/>
          <w:b/>
          <w:lang w:val="gl-ES"/>
        </w:rPr>
      </w:pPr>
      <w:r w:rsidRPr="00FF56E7">
        <w:rPr>
          <w:rFonts w:ascii="Calibri" w:hAnsi="Calibri"/>
          <w:b/>
          <w:lang w:val="gl-ES"/>
        </w:rPr>
        <w:t>Quinto.-</w:t>
      </w:r>
    </w:p>
    <w:p w14:paraId="4FE72177" w14:textId="1D3914E7" w:rsidR="000C685A" w:rsidRPr="00FF56E7" w:rsidRDefault="000C685A" w:rsidP="000C685A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FF56E7">
        <w:rPr>
          <w:rFonts w:ascii="Calibri" w:hAnsi="Calibri"/>
          <w:lang w:val="gl-ES"/>
        </w:rPr>
        <w:t xml:space="preserve">En conclusión,  neste expediente non </w:t>
      </w:r>
      <w:r w:rsidR="00150CEE">
        <w:rPr>
          <w:rFonts w:ascii="Calibri" w:hAnsi="Calibri"/>
          <w:lang w:val="gl-ES"/>
        </w:rPr>
        <w:t>cabe apreciar unha causa de inadmisión</w:t>
      </w:r>
      <w:r w:rsidRPr="00FF56E7">
        <w:rPr>
          <w:rFonts w:ascii="Calibri" w:hAnsi="Calibri"/>
          <w:lang w:val="gl-ES"/>
        </w:rPr>
        <w:t xml:space="preserve"> nos termos dispostos </w:t>
      </w:r>
      <w:r w:rsidR="00150CEE">
        <w:rPr>
          <w:rFonts w:ascii="Calibri" w:hAnsi="Calibri"/>
          <w:lang w:val="gl-ES"/>
        </w:rPr>
        <w:t>na</w:t>
      </w:r>
      <w:r w:rsidRPr="00FF56E7">
        <w:rPr>
          <w:rFonts w:ascii="Calibri" w:hAnsi="Calibri"/>
          <w:lang w:val="gl-ES"/>
        </w:rPr>
        <w:t xml:space="preserve"> l</w:t>
      </w:r>
      <w:r w:rsidR="00150CEE">
        <w:rPr>
          <w:rFonts w:ascii="Calibri" w:hAnsi="Calibri"/>
          <w:lang w:val="gl-ES"/>
        </w:rPr>
        <w:t xml:space="preserve">exislación da transparencia pola concorrencia dos motivos expostos polo </w:t>
      </w:r>
      <w:proofErr w:type="spellStart"/>
      <w:r w:rsidR="00150CEE" w:rsidRPr="00150CEE">
        <w:rPr>
          <w:rFonts w:ascii="Calibri" w:hAnsi="Calibri"/>
          <w:lang w:val="gl-ES"/>
        </w:rPr>
        <w:t>Consejo</w:t>
      </w:r>
      <w:proofErr w:type="spellEnd"/>
      <w:r w:rsidR="00150CEE" w:rsidRPr="00150CEE">
        <w:rPr>
          <w:rFonts w:ascii="Calibri" w:hAnsi="Calibri"/>
          <w:lang w:val="gl-ES"/>
        </w:rPr>
        <w:t xml:space="preserve"> de Transparencia y </w:t>
      </w:r>
      <w:proofErr w:type="spellStart"/>
      <w:r w:rsidR="00150CEE" w:rsidRPr="00150CEE">
        <w:rPr>
          <w:rFonts w:ascii="Calibri" w:hAnsi="Calibri"/>
          <w:lang w:val="gl-ES"/>
        </w:rPr>
        <w:t>Buen</w:t>
      </w:r>
      <w:proofErr w:type="spellEnd"/>
      <w:r w:rsidR="00150CEE" w:rsidRPr="00150CEE">
        <w:rPr>
          <w:rFonts w:ascii="Calibri" w:hAnsi="Calibri"/>
          <w:lang w:val="gl-ES"/>
        </w:rPr>
        <w:t xml:space="preserve"> </w:t>
      </w:r>
      <w:proofErr w:type="spellStart"/>
      <w:r w:rsidR="00150CEE" w:rsidRPr="00150CEE">
        <w:rPr>
          <w:rFonts w:ascii="Calibri" w:hAnsi="Calibri"/>
          <w:lang w:val="gl-ES"/>
        </w:rPr>
        <w:t>Gobierno</w:t>
      </w:r>
      <w:proofErr w:type="spellEnd"/>
      <w:r w:rsidR="00150CEE" w:rsidRPr="00150CEE">
        <w:rPr>
          <w:rFonts w:ascii="Calibri" w:hAnsi="Calibri"/>
          <w:lang w:val="gl-ES"/>
        </w:rPr>
        <w:t xml:space="preserve"> no criterio número </w:t>
      </w:r>
      <w:r w:rsidR="00150CEE">
        <w:rPr>
          <w:rFonts w:ascii="Calibri" w:hAnsi="Calibri"/>
          <w:lang w:val="gl-ES"/>
        </w:rPr>
        <w:t>7</w:t>
      </w:r>
      <w:r w:rsidR="00150CEE" w:rsidRPr="00150CEE">
        <w:rPr>
          <w:rFonts w:ascii="Calibri" w:hAnsi="Calibri"/>
          <w:lang w:val="gl-ES"/>
        </w:rPr>
        <w:t>/2015</w:t>
      </w:r>
      <w:r w:rsidR="00150CEE">
        <w:rPr>
          <w:rFonts w:ascii="Calibri" w:hAnsi="Calibri"/>
          <w:lang w:val="gl-ES"/>
        </w:rPr>
        <w:t>.</w:t>
      </w:r>
      <w:r w:rsidRPr="00FF56E7">
        <w:rPr>
          <w:rFonts w:ascii="Calibri" w:hAnsi="Calibri"/>
          <w:lang w:val="gl-ES"/>
        </w:rPr>
        <w:t xml:space="preserve"> </w:t>
      </w:r>
    </w:p>
    <w:p w14:paraId="70FBBB81" w14:textId="06F2202B" w:rsidR="000C685A" w:rsidRPr="00FF56E7" w:rsidRDefault="000C685A" w:rsidP="000C685A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FF56E7">
        <w:rPr>
          <w:rFonts w:ascii="Calibri" w:hAnsi="Calibri"/>
          <w:lang w:val="gl-ES"/>
        </w:rPr>
        <w:t xml:space="preserve">Por todo isto entendemos que o expediente debe retrotraerse e aclarar entre </w:t>
      </w:r>
      <w:r w:rsidR="00150CEE">
        <w:rPr>
          <w:rFonts w:ascii="Calibri" w:hAnsi="Calibri"/>
          <w:lang w:val="gl-ES"/>
        </w:rPr>
        <w:t>o</w:t>
      </w:r>
      <w:r w:rsidRPr="00FF56E7">
        <w:rPr>
          <w:rFonts w:ascii="Calibri" w:hAnsi="Calibri"/>
          <w:lang w:val="gl-ES"/>
        </w:rPr>
        <w:t xml:space="preserve"> reclamante e o </w:t>
      </w:r>
      <w:r w:rsidR="00150CEE">
        <w:rPr>
          <w:rFonts w:ascii="Calibri" w:hAnsi="Calibri"/>
          <w:lang w:val="gl-ES"/>
        </w:rPr>
        <w:t>IGC</w:t>
      </w:r>
      <w:r w:rsidRPr="00FF56E7">
        <w:rPr>
          <w:rFonts w:ascii="Calibri" w:hAnsi="Calibri"/>
          <w:lang w:val="gl-ES"/>
        </w:rPr>
        <w:t xml:space="preserve"> os seguintes aspectos: que información</w:t>
      </w:r>
      <w:r w:rsidR="00150CEE">
        <w:rPr>
          <w:rFonts w:ascii="Calibri" w:hAnsi="Calibri"/>
          <w:lang w:val="gl-ES"/>
        </w:rPr>
        <w:t>, da solicitada,</w:t>
      </w:r>
      <w:r w:rsidRPr="00FF56E7">
        <w:rPr>
          <w:rFonts w:ascii="Calibri" w:hAnsi="Calibri"/>
          <w:lang w:val="gl-ES"/>
        </w:rPr>
        <w:t xml:space="preserve"> ten </w:t>
      </w:r>
      <w:r w:rsidR="00150CEE">
        <w:rPr>
          <w:rFonts w:ascii="Calibri" w:hAnsi="Calibri"/>
          <w:lang w:val="gl-ES"/>
        </w:rPr>
        <w:t>x</w:t>
      </w:r>
      <w:r w:rsidRPr="00FF56E7">
        <w:rPr>
          <w:rFonts w:ascii="Calibri" w:hAnsi="Calibri"/>
          <w:lang w:val="gl-ES"/>
        </w:rPr>
        <w:t xml:space="preserve">a </w:t>
      </w:r>
      <w:r w:rsidR="00150CEE">
        <w:rPr>
          <w:rFonts w:ascii="Calibri" w:hAnsi="Calibri"/>
          <w:lang w:val="gl-ES"/>
        </w:rPr>
        <w:t>o IGC</w:t>
      </w:r>
      <w:r w:rsidRPr="00FF56E7">
        <w:rPr>
          <w:rFonts w:ascii="Calibri" w:hAnsi="Calibri"/>
          <w:lang w:val="gl-ES"/>
        </w:rPr>
        <w:t xml:space="preserve">; cal desa información pública reclamada existe e se lle pode facilitar sen ter que reelaborar; </w:t>
      </w:r>
      <w:r w:rsidR="00150CEE">
        <w:rPr>
          <w:rFonts w:ascii="Calibri" w:hAnsi="Calibri"/>
          <w:lang w:val="gl-ES"/>
        </w:rPr>
        <w:t xml:space="preserve">que elementos se lle poden subministrar sobre os tempos medios de tramitación e que posibilidades existen de cuantificar este dato nun período breve de tempo. </w:t>
      </w:r>
    </w:p>
    <w:p w14:paraId="04552593" w14:textId="77777777" w:rsidR="000C685A" w:rsidRPr="00FF56E7" w:rsidRDefault="000C685A" w:rsidP="000C685A">
      <w:pPr>
        <w:pStyle w:val="Ttulo3"/>
        <w:spacing w:before="100" w:beforeAutospacing="1" w:after="240"/>
        <w:jc w:val="both"/>
        <w:rPr>
          <w:rFonts w:ascii="Calibri" w:hAnsi="Calibri"/>
          <w:lang w:val="gl-ES"/>
        </w:rPr>
      </w:pPr>
      <w:r w:rsidRPr="00FF56E7">
        <w:rPr>
          <w:rFonts w:ascii="Calibri" w:hAnsi="Calibri"/>
          <w:lang w:val="gl-ES"/>
        </w:rPr>
        <w:t>RESOLUCIÓN</w:t>
      </w:r>
    </w:p>
    <w:p w14:paraId="518F267C" w14:textId="77777777" w:rsidR="000C685A" w:rsidRPr="00FF56E7" w:rsidRDefault="000C685A" w:rsidP="000C685A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FF56E7">
        <w:rPr>
          <w:rFonts w:ascii="Calibri" w:hAnsi="Calibri"/>
          <w:lang w:val="gl-ES"/>
        </w:rPr>
        <w:t>En atención  aos anteriores antecedentes, fundamentos xurídicos, procede</w:t>
      </w:r>
    </w:p>
    <w:p w14:paraId="7BC431B8" w14:textId="0F05FE71" w:rsidR="000C685A" w:rsidRPr="00FF56E7" w:rsidRDefault="000C685A" w:rsidP="000C685A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FF56E7">
        <w:rPr>
          <w:rFonts w:ascii="Calibri" w:hAnsi="Calibri"/>
          <w:b/>
          <w:lang w:val="gl-ES"/>
        </w:rPr>
        <w:t>Primeiro</w:t>
      </w:r>
      <w:r w:rsidRPr="00FF56E7">
        <w:rPr>
          <w:rFonts w:ascii="Calibri" w:hAnsi="Calibri"/>
          <w:lang w:val="gl-ES"/>
        </w:rPr>
        <w:t xml:space="preserve">: Retrotraer a reclamación presentada por </w:t>
      </w:r>
      <w:r w:rsidR="002A61D6" w:rsidRPr="0011302C">
        <w:rPr>
          <w:highlight w:val="black"/>
          <w:lang w:val="gl-ES"/>
        </w:rPr>
        <w:t>Nome</w:t>
      </w:r>
      <w:r w:rsidR="002A61D6" w:rsidRPr="0011302C">
        <w:rPr>
          <w:lang w:val="gl-ES"/>
        </w:rPr>
        <w:t xml:space="preserve"> </w:t>
      </w:r>
      <w:r w:rsidR="002A61D6" w:rsidRPr="0011302C">
        <w:rPr>
          <w:highlight w:val="black"/>
          <w:lang w:val="gl-ES"/>
        </w:rPr>
        <w:t>apelido1</w:t>
      </w:r>
      <w:r w:rsidR="002A61D6" w:rsidRPr="0011302C">
        <w:rPr>
          <w:lang w:val="gl-ES"/>
        </w:rPr>
        <w:t xml:space="preserve"> </w:t>
      </w:r>
      <w:r w:rsidR="002A61D6" w:rsidRPr="0011302C">
        <w:rPr>
          <w:highlight w:val="black"/>
          <w:lang w:val="gl-ES"/>
        </w:rPr>
        <w:t>apelido2</w:t>
      </w:r>
      <w:bookmarkStart w:id="0" w:name="_GoBack"/>
      <w:bookmarkEnd w:id="0"/>
      <w:r w:rsidR="00B974DF">
        <w:rPr>
          <w:lang w:val="gl-ES"/>
        </w:rPr>
        <w:t xml:space="preserve"> </w:t>
      </w:r>
      <w:r w:rsidRPr="00FF56E7">
        <w:rPr>
          <w:rFonts w:ascii="Calibri" w:hAnsi="Calibri"/>
          <w:lang w:val="gl-ES"/>
        </w:rPr>
        <w:t xml:space="preserve">ante o </w:t>
      </w:r>
      <w:r w:rsidR="00B974DF">
        <w:rPr>
          <w:rFonts w:ascii="Calibri" w:hAnsi="Calibri"/>
          <w:lang w:val="gl-ES"/>
        </w:rPr>
        <w:t>Instituto Galego de Consumo</w:t>
      </w:r>
      <w:r w:rsidRPr="00FF56E7">
        <w:rPr>
          <w:rFonts w:ascii="Calibri" w:hAnsi="Calibri"/>
          <w:lang w:val="gl-ES"/>
        </w:rPr>
        <w:t xml:space="preserve">, contra a </w:t>
      </w:r>
      <w:r w:rsidR="00B974DF">
        <w:rPr>
          <w:rFonts w:ascii="Calibri" w:hAnsi="Calibri"/>
          <w:lang w:val="gl-ES"/>
        </w:rPr>
        <w:t>desestimación por silencio administrativo da solicitude de acceso á información</w:t>
      </w:r>
      <w:r w:rsidRPr="00FF56E7">
        <w:rPr>
          <w:rFonts w:ascii="Calibri" w:hAnsi="Calibri"/>
          <w:lang w:val="gl-ES"/>
        </w:rPr>
        <w:t xml:space="preserve">, para que se aclare que información está </w:t>
      </w:r>
      <w:r w:rsidR="00B974DF">
        <w:rPr>
          <w:rFonts w:ascii="Calibri" w:hAnsi="Calibri"/>
          <w:lang w:val="gl-ES"/>
        </w:rPr>
        <w:t>no IGC</w:t>
      </w:r>
      <w:r w:rsidRPr="00FF56E7">
        <w:rPr>
          <w:rFonts w:ascii="Calibri" w:hAnsi="Calibri"/>
          <w:lang w:val="gl-ES"/>
        </w:rPr>
        <w:t xml:space="preserve"> e se lle pode facilitar da </w:t>
      </w:r>
      <w:r w:rsidRPr="00FF56E7">
        <w:rPr>
          <w:rFonts w:ascii="Calibri" w:hAnsi="Calibri"/>
          <w:lang w:val="gl-ES"/>
        </w:rPr>
        <w:lastRenderedPageBreak/>
        <w:t>solicitada e en que casos a información ten que ser reelaborada coas condicións expresadas nos fundamentos xurídicos.</w:t>
      </w:r>
    </w:p>
    <w:p w14:paraId="30B45568" w14:textId="7664BCFD" w:rsidR="000C685A" w:rsidRPr="00FF56E7" w:rsidRDefault="000C685A" w:rsidP="000C685A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FF56E7">
        <w:rPr>
          <w:rFonts w:ascii="Calibri" w:hAnsi="Calibri"/>
          <w:b/>
          <w:lang w:val="gl-ES"/>
        </w:rPr>
        <w:t>Segundo</w:t>
      </w:r>
      <w:r w:rsidRPr="00FF56E7">
        <w:rPr>
          <w:rFonts w:ascii="Calibri" w:hAnsi="Calibri"/>
          <w:lang w:val="gl-ES"/>
        </w:rPr>
        <w:t xml:space="preserve">: </w:t>
      </w:r>
      <w:r w:rsidR="00B974DF">
        <w:rPr>
          <w:rFonts w:ascii="Calibri" w:hAnsi="Calibri"/>
          <w:lang w:val="gl-ES"/>
        </w:rPr>
        <w:t>Instar ao Instituto Galego de Consumo</w:t>
      </w:r>
      <w:r w:rsidRPr="00FF56E7">
        <w:rPr>
          <w:rFonts w:ascii="Calibri" w:hAnsi="Calibri"/>
          <w:lang w:val="gl-ES"/>
        </w:rPr>
        <w:t>, a que, no prazo máximo de 15 días hábiles, se tramite e resolva á petición de información solicitada, respectando os límites dos artigos 14 e 15 da Lei 19/2013, do 9 de decembro.</w:t>
      </w:r>
    </w:p>
    <w:p w14:paraId="113D5079" w14:textId="660D5C9E" w:rsidR="000C685A" w:rsidRPr="00FF56E7" w:rsidRDefault="000C685A" w:rsidP="000C685A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FF56E7">
        <w:rPr>
          <w:rFonts w:ascii="Calibri" w:hAnsi="Calibri"/>
          <w:b/>
          <w:lang w:val="gl-ES"/>
        </w:rPr>
        <w:t>Terceiro</w:t>
      </w:r>
      <w:r w:rsidRPr="00FF56E7">
        <w:rPr>
          <w:rFonts w:ascii="Calibri" w:hAnsi="Calibri"/>
          <w:lang w:val="gl-ES"/>
        </w:rPr>
        <w:t>: Instar a</w:t>
      </w:r>
      <w:r w:rsidR="00B974DF">
        <w:rPr>
          <w:rFonts w:ascii="Calibri" w:hAnsi="Calibri"/>
          <w:lang w:val="gl-ES"/>
        </w:rPr>
        <w:t xml:space="preserve">o </w:t>
      </w:r>
      <w:r w:rsidRPr="00FF56E7">
        <w:rPr>
          <w:rFonts w:ascii="Calibri" w:hAnsi="Calibri"/>
          <w:lang w:val="gl-ES"/>
        </w:rPr>
        <w:t xml:space="preserve"> </w:t>
      </w:r>
      <w:r w:rsidR="00B974DF">
        <w:rPr>
          <w:rFonts w:ascii="Calibri" w:hAnsi="Calibri"/>
          <w:lang w:val="gl-ES"/>
        </w:rPr>
        <w:t>Instituto Galego de Consumo</w:t>
      </w:r>
      <w:r w:rsidRPr="00FF56E7">
        <w:rPr>
          <w:rFonts w:ascii="Calibri" w:hAnsi="Calibri"/>
          <w:lang w:val="gl-ES"/>
        </w:rPr>
        <w:t>, a que, no prazo máximo de 15 días hábiles, remita a esa Comisión da Transparencia copia do envío e a recepción da información solicitada polo reclamante.</w:t>
      </w:r>
    </w:p>
    <w:p w14:paraId="7844F5B0" w14:textId="77777777" w:rsidR="000C685A" w:rsidRPr="00FF56E7" w:rsidRDefault="000C685A" w:rsidP="000C685A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FF56E7">
        <w:rPr>
          <w:rFonts w:ascii="Calibri" w:hAnsi="Calibri"/>
          <w:lang w:val="gl-ES"/>
        </w:rPr>
        <w:t>Contra esta resolución, que pon fin á vía administrativa, unicamente cabe, en caso de desconformidade, interpoñer recurso contencioso-administrativo, no prazo de dous meses, contados desde o día seguinte á notificación desta resolución, de conformidade co previsto no artigo 8.2 a Lei 29/1998, do 13 de xullo, reguladora da xurisdición contencioso-administrativa.</w:t>
      </w:r>
    </w:p>
    <w:p w14:paraId="3DEFD661" w14:textId="7777777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A presidenta da Comisión da Transparencia </w:t>
      </w:r>
    </w:p>
    <w:p w14:paraId="35000C40" w14:textId="77777777" w:rsidR="00AA5EEF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7961D90D" w14:textId="77777777" w:rsidR="00494251" w:rsidRPr="00494251" w:rsidRDefault="0049425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5DE2B1E3" w14:textId="7777777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proofErr w:type="spellStart"/>
      <w:r w:rsidRPr="00494251">
        <w:rPr>
          <w:rFonts w:asciiTheme="minorHAnsi" w:hAnsiTheme="minorHAnsi"/>
          <w:lang w:val="gl-ES"/>
        </w:rPr>
        <w:t>Milagros</w:t>
      </w:r>
      <w:proofErr w:type="spellEnd"/>
      <w:r w:rsidRPr="00494251">
        <w:rPr>
          <w:rFonts w:asciiTheme="minorHAnsi" w:hAnsiTheme="minorHAnsi"/>
          <w:lang w:val="gl-ES"/>
        </w:rPr>
        <w:t xml:space="preserve"> Otero </w:t>
      </w:r>
      <w:proofErr w:type="spellStart"/>
      <w:r w:rsidRPr="00494251">
        <w:rPr>
          <w:rFonts w:asciiTheme="minorHAnsi" w:hAnsiTheme="minorHAnsi"/>
          <w:lang w:val="gl-ES"/>
        </w:rPr>
        <w:t>Parga</w:t>
      </w:r>
      <w:proofErr w:type="spellEnd"/>
    </w:p>
    <w:p w14:paraId="6D2C9535" w14:textId="77777777" w:rsidR="00422D6A" w:rsidRPr="00494251" w:rsidRDefault="00422D6A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sectPr w:rsidR="00422D6A" w:rsidRPr="00494251" w:rsidSect="007B46C4">
      <w:headerReference w:type="default" r:id="rId7"/>
      <w:footerReference w:type="even" r:id="rId8"/>
      <w:footerReference w:type="default" r:id="rId9"/>
      <w:pgSz w:w="11900" w:h="16840" w:code="9"/>
      <w:pgMar w:top="2948" w:right="1134" w:bottom="1701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3E44D" w14:textId="77777777" w:rsidR="00A87352" w:rsidRDefault="00A87352" w:rsidP="00AA5EEF">
      <w:r>
        <w:separator/>
      </w:r>
    </w:p>
  </w:endnote>
  <w:endnote w:type="continuationSeparator" w:id="0">
    <w:p w14:paraId="4A51FE71" w14:textId="77777777" w:rsidR="00A87352" w:rsidRDefault="00A87352" w:rsidP="00AA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F3A77" w14:textId="77777777" w:rsidR="003C1BB7" w:rsidRDefault="003C1BB7" w:rsidP="00AA5EE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46C4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A32B8FA" w14:textId="77777777" w:rsidR="003C1BB7" w:rsidRDefault="003C1BB7" w:rsidP="00AA5E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786153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99CB38" w:themeColor="accent1"/>
      </w:rPr>
    </w:sdtEndPr>
    <w:sdtContent>
      <w:p w14:paraId="6D3D51E6" w14:textId="7BAE2A24" w:rsidR="007B46C4" w:rsidRPr="007B46C4" w:rsidRDefault="007B46C4">
        <w:pPr>
          <w:pStyle w:val="Piedepgina"/>
          <w:jc w:val="right"/>
          <w:rPr>
            <w:rFonts w:asciiTheme="minorHAnsi" w:hAnsiTheme="minorHAnsi"/>
            <w:color w:val="99CB38" w:themeColor="accent1"/>
          </w:rPr>
        </w:pPr>
        <w:r w:rsidRPr="007B46C4">
          <w:rPr>
            <w:rFonts w:asciiTheme="minorHAnsi" w:hAnsiTheme="minorHAnsi"/>
            <w:color w:val="99CB38" w:themeColor="accent1"/>
          </w:rPr>
          <w:fldChar w:fldCharType="begin"/>
        </w:r>
        <w:r w:rsidRPr="007B46C4">
          <w:rPr>
            <w:rFonts w:asciiTheme="minorHAnsi" w:hAnsiTheme="minorHAnsi"/>
            <w:color w:val="99CB38" w:themeColor="accent1"/>
          </w:rPr>
          <w:instrText>PAGE   \* MERGEFORMAT</w:instrText>
        </w:r>
        <w:r w:rsidRPr="007B46C4">
          <w:rPr>
            <w:rFonts w:asciiTheme="minorHAnsi" w:hAnsiTheme="minorHAnsi"/>
            <w:color w:val="99CB38" w:themeColor="accent1"/>
          </w:rPr>
          <w:fldChar w:fldCharType="separate"/>
        </w:r>
        <w:r w:rsidR="002A61D6">
          <w:rPr>
            <w:rFonts w:asciiTheme="minorHAnsi" w:hAnsiTheme="minorHAnsi"/>
            <w:noProof/>
            <w:color w:val="99CB38" w:themeColor="accent1"/>
          </w:rPr>
          <w:t>9</w:t>
        </w:r>
        <w:r w:rsidRPr="007B46C4">
          <w:rPr>
            <w:rFonts w:asciiTheme="minorHAnsi" w:hAnsiTheme="minorHAnsi"/>
            <w:color w:val="99CB38" w:themeColor="accent1"/>
          </w:rPr>
          <w:fldChar w:fldCharType="end"/>
        </w:r>
      </w:p>
    </w:sdtContent>
  </w:sdt>
  <w:p w14:paraId="060A2723" w14:textId="77777777" w:rsidR="007B46C4" w:rsidRDefault="007B46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3BC62" w14:textId="77777777" w:rsidR="00A87352" w:rsidRDefault="00A87352" w:rsidP="00AA5EEF">
      <w:r>
        <w:separator/>
      </w:r>
    </w:p>
  </w:footnote>
  <w:footnote w:type="continuationSeparator" w:id="0">
    <w:p w14:paraId="309FD404" w14:textId="77777777" w:rsidR="00A87352" w:rsidRDefault="00A87352" w:rsidP="00AA5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2BAAE" w14:textId="4924765A" w:rsidR="00A94965" w:rsidRDefault="00232198" w:rsidP="00AA5EEF">
    <w:pPr>
      <w:pStyle w:val="Encabezado"/>
    </w:pPr>
    <w:r>
      <w:rPr>
        <w:noProof/>
        <w:lang w:val="gl-ES" w:eastAsia="gl-ES"/>
      </w:rPr>
      <w:drawing>
        <wp:inline distT="0" distB="0" distL="0" distR="0" wp14:anchorId="16DD2819" wp14:editId="56C5ECDE">
          <wp:extent cx="5374458" cy="655836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-datos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295" cy="68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1CE31C" w14:textId="77777777" w:rsidR="00232198" w:rsidRDefault="00232198" w:rsidP="00AA5E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C3F6C"/>
    <w:multiLevelType w:val="hybridMultilevel"/>
    <w:tmpl w:val="BD3EAAA8"/>
    <w:lvl w:ilvl="0" w:tplc="E146E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C53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85858"/>
    <w:multiLevelType w:val="hybridMultilevel"/>
    <w:tmpl w:val="C4069078"/>
    <w:lvl w:ilvl="0" w:tplc="F89885E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C1C53A"/>
      </w:rPr>
    </w:lvl>
    <w:lvl w:ilvl="1" w:tplc="0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2196A5B"/>
    <w:multiLevelType w:val="hybridMultilevel"/>
    <w:tmpl w:val="37C4E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6A"/>
    <w:rsid w:val="000C685A"/>
    <w:rsid w:val="000E176D"/>
    <w:rsid w:val="000F0057"/>
    <w:rsid w:val="001340EC"/>
    <w:rsid w:val="00150CEE"/>
    <w:rsid w:val="00177A03"/>
    <w:rsid w:val="00184BE4"/>
    <w:rsid w:val="001A7FCE"/>
    <w:rsid w:val="001B08EB"/>
    <w:rsid w:val="002175E9"/>
    <w:rsid w:val="00232198"/>
    <w:rsid w:val="002A61D6"/>
    <w:rsid w:val="002D2D77"/>
    <w:rsid w:val="00336DDA"/>
    <w:rsid w:val="003C1BB7"/>
    <w:rsid w:val="003C576C"/>
    <w:rsid w:val="003E5806"/>
    <w:rsid w:val="00422D6A"/>
    <w:rsid w:val="004706A6"/>
    <w:rsid w:val="00476A7B"/>
    <w:rsid w:val="00494251"/>
    <w:rsid w:val="0058228A"/>
    <w:rsid w:val="005C6756"/>
    <w:rsid w:val="005F7E9C"/>
    <w:rsid w:val="006303E0"/>
    <w:rsid w:val="00663AB0"/>
    <w:rsid w:val="006E7832"/>
    <w:rsid w:val="006F0CA3"/>
    <w:rsid w:val="006F5051"/>
    <w:rsid w:val="00714D9D"/>
    <w:rsid w:val="007267B8"/>
    <w:rsid w:val="007358AB"/>
    <w:rsid w:val="0075663E"/>
    <w:rsid w:val="007B46C4"/>
    <w:rsid w:val="00812DE1"/>
    <w:rsid w:val="008D3DA8"/>
    <w:rsid w:val="008E54D8"/>
    <w:rsid w:val="00904BAB"/>
    <w:rsid w:val="009501C2"/>
    <w:rsid w:val="0096214E"/>
    <w:rsid w:val="009631E6"/>
    <w:rsid w:val="009825D7"/>
    <w:rsid w:val="009F46FE"/>
    <w:rsid w:val="00A87352"/>
    <w:rsid w:val="00A94965"/>
    <w:rsid w:val="00AA5EEF"/>
    <w:rsid w:val="00AC3B01"/>
    <w:rsid w:val="00B042C7"/>
    <w:rsid w:val="00B35B4F"/>
    <w:rsid w:val="00B60072"/>
    <w:rsid w:val="00B974DF"/>
    <w:rsid w:val="00C47C93"/>
    <w:rsid w:val="00C64684"/>
    <w:rsid w:val="00D0638E"/>
    <w:rsid w:val="00D94691"/>
    <w:rsid w:val="00D97D97"/>
    <w:rsid w:val="00DD2FF1"/>
    <w:rsid w:val="00E175E5"/>
    <w:rsid w:val="00E33590"/>
    <w:rsid w:val="00E4573C"/>
    <w:rsid w:val="00E64109"/>
    <w:rsid w:val="00EE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AC8ED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EF"/>
    <w:rPr>
      <w:rFonts w:ascii="Source Sans Pro" w:hAnsi="Source Sans Pro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A5EEF"/>
    <w:pPr>
      <w:keepNext/>
      <w:keepLines/>
      <w:spacing w:before="240"/>
      <w:outlineLvl w:val="0"/>
    </w:pPr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A5EEF"/>
    <w:pPr>
      <w:outlineLvl w:val="1"/>
    </w:pPr>
    <w:rPr>
      <w:rFonts w:ascii="Source Sans Pro" w:hAnsi="Source Sans Pro"/>
      <w:b w:val="0"/>
      <w:bCs w:val="0"/>
      <w:i/>
      <w:iCs/>
      <w:color w:val="C1C53A"/>
      <w:sz w:val="4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A5EEF"/>
    <w:pPr>
      <w:outlineLvl w:val="2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4965"/>
  </w:style>
  <w:style w:type="paragraph" w:styleId="Piedepgina">
    <w:name w:val="footer"/>
    <w:basedOn w:val="Normal"/>
    <w:link w:val="Piedepgina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965"/>
  </w:style>
  <w:style w:type="paragraph" w:styleId="Prrafodelista">
    <w:name w:val="List Paragraph"/>
    <w:basedOn w:val="Normal"/>
    <w:uiPriority w:val="34"/>
    <w:qFormat/>
    <w:rsid w:val="00422D6A"/>
    <w:pPr>
      <w:spacing w:after="160" w:line="259" w:lineRule="auto"/>
      <w:ind w:left="720"/>
      <w:contextualSpacing/>
    </w:pPr>
    <w:rPr>
      <w:sz w:val="22"/>
      <w:szCs w:val="22"/>
      <w:lang w:val="gl-ES"/>
    </w:rPr>
  </w:style>
  <w:style w:type="character" w:styleId="Nmerodepgina">
    <w:name w:val="page number"/>
    <w:basedOn w:val="Fuentedeprrafopredeter"/>
    <w:uiPriority w:val="99"/>
    <w:semiHidden/>
    <w:unhideWhenUsed/>
    <w:rsid w:val="003C1BB7"/>
  </w:style>
  <w:style w:type="character" w:customStyle="1" w:styleId="Ttulo1Car">
    <w:name w:val="Título 1 Car"/>
    <w:basedOn w:val="Fuentedeprrafopredeter"/>
    <w:link w:val="Ttulo1"/>
    <w:uiPriority w:val="9"/>
    <w:rsid w:val="00AA5EEF"/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A5EEF"/>
    <w:rPr>
      <w:rFonts w:ascii="Source Sans Pro" w:eastAsiaTheme="majorEastAsia" w:hAnsi="Source Sans Pro" w:cstheme="majorBidi"/>
      <w:i/>
      <w:iCs/>
      <w:color w:val="C1C53A"/>
      <w:sz w:val="44"/>
      <w:szCs w:val="3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AA5EEF"/>
    <w:rPr>
      <w:rFonts w:ascii="Source Sans Pro" w:hAnsi="Source Sans Pro"/>
      <w:b/>
      <w:sz w:val="32"/>
      <w:lang w:val="es-ES"/>
    </w:rPr>
  </w:style>
  <w:style w:type="character" w:styleId="Textoennegrita">
    <w:name w:val="Strong"/>
    <w:uiPriority w:val="22"/>
    <w:qFormat/>
    <w:rsid w:val="00AA5EEF"/>
    <w:rPr>
      <w:b/>
    </w:rPr>
  </w:style>
  <w:style w:type="character" w:styleId="Hipervnculo">
    <w:name w:val="Hyperlink"/>
    <w:basedOn w:val="Fuentedeprrafopredeter"/>
    <w:uiPriority w:val="99"/>
    <w:unhideWhenUsed/>
    <w:rsid w:val="00C64684"/>
    <w:rPr>
      <w:color w:val="EE7B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2827</Words>
  <Characters>16114</Characters>
  <Application>Microsoft Office Word</Application>
  <DocSecurity>0</DocSecurity>
  <Lines>134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PROPOSTA DE RESOLUCIÓN</vt:lpstr>
    </vt:vector>
  </TitlesOfParts>
  <Company/>
  <LinksUpToDate>false</LinksUpToDate>
  <CharactersWithSpaces>18904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Comunicacion</cp:lastModifiedBy>
  <cp:revision>5</cp:revision>
  <cp:lastPrinted>2017-05-08T10:38:00Z</cp:lastPrinted>
  <dcterms:created xsi:type="dcterms:W3CDTF">2017-05-08T09:47:00Z</dcterms:created>
  <dcterms:modified xsi:type="dcterms:W3CDTF">2017-05-22T10:50:00Z</dcterms:modified>
</cp:coreProperties>
</file>